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4D" w:rsidRDefault="00B1584D" w:rsidP="00B158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19417404"/>
      <w:r>
        <w:rPr>
          <w:b/>
          <w:noProof/>
          <w:sz w:val="24"/>
        </w:rPr>
        <w:t>3GPP TSG-</w:t>
      </w:r>
      <w:r w:rsidR="00B40C9C">
        <w:rPr>
          <w:b/>
          <w:noProof/>
          <w:sz w:val="24"/>
        </w:rPr>
        <w:t>SA3-LI Meeting #5</w:t>
      </w:r>
      <w:r w:rsidR="00661B4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40C9C">
        <w:rPr>
          <w:b/>
          <w:i/>
          <w:noProof/>
          <w:sz w:val="28"/>
        </w:rPr>
        <w:t>SA3LI1</w:t>
      </w:r>
      <w:r w:rsidR="00E02F53">
        <w:rPr>
          <w:b/>
          <w:i/>
          <w:noProof/>
          <w:sz w:val="28"/>
        </w:rPr>
        <w:t>4</w:t>
      </w:r>
      <w:r w:rsidR="00967E03">
        <w:rPr>
          <w:b/>
          <w:i/>
          <w:noProof/>
          <w:sz w:val="28"/>
        </w:rPr>
        <w:t>_</w:t>
      </w:r>
      <w:r w:rsidR="00F70FB0">
        <w:rPr>
          <w:b/>
          <w:i/>
          <w:noProof/>
          <w:sz w:val="28"/>
        </w:rPr>
        <w:t>109</w:t>
      </w:r>
      <w:r w:rsidR="003E0526">
        <w:rPr>
          <w:b/>
          <w:i/>
          <w:noProof/>
          <w:sz w:val="28"/>
        </w:rPr>
        <w:t>r</w:t>
      </w:r>
      <w:r w:rsidR="008A03FE">
        <w:rPr>
          <w:b/>
          <w:i/>
          <w:noProof/>
          <w:sz w:val="28"/>
        </w:rPr>
        <w:t>3</w:t>
      </w:r>
    </w:p>
    <w:p w:rsidR="00B1584D" w:rsidRDefault="00661B42" w:rsidP="00B158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158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22-24</w:t>
      </w:r>
      <w:r w:rsidR="00AE07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B40C9C">
        <w:rPr>
          <w:b/>
          <w:noProof/>
          <w:sz w:val="24"/>
        </w:rPr>
        <w:t xml:space="preserve"> 201</w:t>
      </w:r>
      <w:r w:rsidR="00E02F53">
        <w:rPr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42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8723A9" w:rsidRDefault="008723A9" w:rsidP="00A317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723A9" w:rsidRDefault="008723A9" w:rsidP="00A317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23A9" w:rsidRDefault="00AE0735" w:rsidP="00661B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661B42">
              <w:rPr>
                <w:b/>
                <w:noProof/>
                <w:sz w:val="32"/>
              </w:rPr>
              <w:t>5</w:t>
            </w:r>
            <w:r w:rsidR="008723A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3A9" w:rsidRPr="00F25D98" w:rsidRDefault="008723A9" w:rsidP="00A317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3A9" w:rsidTr="00A3176E">
        <w:tc>
          <w:tcPr>
            <w:tcW w:w="9641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3A9" w:rsidTr="00A3176E">
        <w:tc>
          <w:tcPr>
            <w:tcW w:w="2835" w:type="dxa"/>
          </w:tcPr>
          <w:p w:rsidR="008723A9" w:rsidRDefault="008723A9" w:rsidP="00A317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723A9" w:rsidRDefault="008723A9" w:rsidP="008723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23A9" w:rsidTr="00A3176E">
        <w:tc>
          <w:tcPr>
            <w:tcW w:w="9641" w:type="dxa"/>
            <w:gridSpan w:val="11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4B4B5A" w:rsidP="00AE0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HeNB ASN.1 Fixes</w:t>
            </w:r>
            <w:r w:rsidR="008723A9">
              <w:rPr>
                <w:noProof/>
              </w:rPr>
              <w:t xml:space="preserve"> 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E02F53">
              <w:rPr>
                <w:noProof/>
              </w:rPr>
              <w:t>OTD</w:t>
            </w:r>
            <w:r>
              <w:rPr>
                <w:noProof/>
              </w:rPr>
              <w:t>)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23A9" w:rsidRDefault="00967E03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967E03" w:rsidP="00E0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0675F">
              <w:rPr>
                <w:noProof/>
              </w:rPr>
              <w:t>4-07</w:t>
            </w:r>
            <w:r>
              <w:rPr>
                <w:noProof/>
              </w:rPr>
              <w:t>-</w:t>
            </w:r>
            <w:r w:rsidR="00C97259">
              <w:rPr>
                <w:noProof/>
              </w:rPr>
              <w:t>24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23A9" w:rsidRDefault="00F70FB0" w:rsidP="00A317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23A9" w:rsidRDefault="008723A9" w:rsidP="00A317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8723A9" w:rsidTr="00A3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723A9" w:rsidRDefault="008723A9" w:rsidP="00A317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3A9" w:rsidRPr="007C2097" w:rsidRDefault="008723A9" w:rsidP="00A317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8723A9" w:rsidTr="00A3176E">
        <w:tc>
          <w:tcPr>
            <w:tcW w:w="1843" w:type="dxa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92051F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4B4B5A">
              <w:rPr>
                <w:noProof/>
              </w:rPr>
              <w:t>ASN.1 for HeNB reporting does not define the structure of the Location and TunnelProtocol parameters and thus they need to be fixed.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3A9" w:rsidRDefault="004B4B5A" w:rsidP="004B4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the Location and TunnelProtocol parameters are added for HeNB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implications.</w:t>
            </w:r>
          </w:p>
        </w:tc>
      </w:tr>
      <w:tr w:rsidR="008723A9" w:rsidTr="00A3176E">
        <w:tc>
          <w:tcPr>
            <w:tcW w:w="2268" w:type="dxa"/>
            <w:gridSpan w:val="2"/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A30DAE" w:rsidP="00920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52DD2">
              <w:rPr>
                <w:noProof/>
              </w:rPr>
              <w:t>Annex B.9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3A9" w:rsidRDefault="008723A9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F929BE" w:rsidP="00A31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3A9" w:rsidRDefault="008723A9" w:rsidP="00A31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3A9" w:rsidRDefault="008723A9" w:rsidP="00A3176E">
            <w:pPr>
              <w:pStyle w:val="CRCoverPage"/>
              <w:spacing w:after="0"/>
              <w:rPr>
                <w:noProof/>
              </w:rPr>
            </w:pPr>
          </w:p>
        </w:tc>
      </w:tr>
      <w:tr w:rsidR="008723A9" w:rsidTr="00A3176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3A9" w:rsidRDefault="008723A9" w:rsidP="00A3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3A9" w:rsidRDefault="008723A9" w:rsidP="00872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723A9" w:rsidRDefault="008723A9" w:rsidP="008723A9">
      <w:pPr>
        <w:pStyle w:val="CRCoverPage"/>
        <w:spacing w:after="0"/>
        <w:rPr>
          <w:noProof/>
          <w:sz w:val="8"/>
          <w:szCs w:val="8"/>
        </w:rPr>
      </w:pPr>
    </w:p>
    <w:p w:rsidR="008723A9" w:rsidRDefault="008723A9" w:rsidP="008723A9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6765BE" w:rsidRDefault="006765BE" w:rsidP="00B1584D">
      <w:pPr>
        <w:rPr>
          <w:b/>
          <w:bCs/>
          <w:noProof/>
          <w:color w:val="0000FF"/>
          <w:sz w:val="28"/>
          <w:szCs w:val="28"/>
        </w:rPr>
      </w:pPr>
    </w:p>
    <w:p w:rsidR="00A3176E" w:rsidRDefault="00A3176E" w:rsidP="00B1584D">
      <w:pPr>
        <w:rPr>
          <w:b/>
          <w:bCs/>
          <w:noProof/>
          <w:color w:val="0000FF"/>
          <w:sz w:val="28"/>
          <w:szCs w:val="28"/>
        </w:rPr>
      </w:pPr>
    </w:p>
    <w:p w:rsidR="00B1584D" w:rsidRDefault="00B1584D" w:rsidP="00B1584D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FIRST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FD1E43">
      <w:pPr>
        <w:pStyle w:val="Heading1"/>
      </w:pPr>
      <w:bookmarkStart w:id="1" w:name="_Toc390781852"/>
      <w:r>
        <w:t>2</w:t>
      </w:r>
      <w:r>
        <w:tab/>
        <w:t>References</w:t>
      </w:r>
      <w:bookmarkEnd w:id="1"/>
    </w:p>
    <w:p w:rsidR="00FD1E43" w:rsidRDefault="00FD1E43" w:rsidP="00FD1E43">
      <w:r>
        <w:t>The following documents contain provisions which, through reference in this text, constitute provisions of the present document.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FD1E43" w:rsidRDefault="00FD1E43" w:rsidP="00FD1E43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ETSI TS</w:t>
      </w:r>
      <w:proofErr w:type="gramStart"/>
      <w:r>
        <w:t>  101</w:t>
      </w:r>
      <w:proofErr w:type="gramEnd"/>
      <w:r>
        <w:t xml:space="preserve"> 331: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Lawful Interception (LI); Requirements of Law Enforcement Agencies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 xml:space="preserve">ETSI ES 201 158: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Telecommunications security; Lawful Interception (LI); Requirements for network functions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 xml:space="preserve">ETSI ETR 330: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Security Techniques Advisory Group (STAG); </w:t>
      </w:r>
      <w:proofErr w:type="gramStart"/>
      <w:r>
        <w:t>A</w:t>
      </w:r>
      <w:proofErr w:type="gramEnd"/>
      <w:r>
        <w:t xml:space="preserve"> guide to legislative and regulatory environment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[4]</w:t>
      </w:r>
      <w:r>
        <w:tab/>
        <w:t xml:space="preserve">3GPP TS 29.002: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Core Network; Mobile Application Part (MAP)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[5A]</w:t>
      </w:r>
      <w:r>
        <w:tab/>
        <w:t>ITU</w:t>
      </w:r>
      <w:r>
        <w:noBreakHyphen/>
        <w:t xml:space="preserve">T Recommendation X.680: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Specification of Basic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[5B]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Information Object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[5C]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Constraint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[5D]</w:t>
      </w:r>
      <w:r>
        <w:tab/>
        <w:t>ITU</w:t>
      </w:r>
      <w:r>
        <w:noBreakHyphen/>
        <w:t xml:space="preserve">T Recommendation X.681: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Abstract Syntax Notation One (ASN.1): Parameterization of ASN.1 Specifications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[6]</w:t>
      </w:r>
      <w:r>
        <w:tab/>
        <w:t>ITU</w:t>
      </w:r>
      <w:r>
        <w:noBreakHyphen/>
        <w:t xml:space="preserve">T Recommendation X.690: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ASN.1 encoding rules: Specification of Basic Encoding Rules (BER), Canonical Encoding Rules (CER) and Distinguished Encoding Rules (DER)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1:</w:t>
      </w:r>
      <w:r>
        <w:tab/>
        <w:t>It is recommended that for [5A], [5B], [5C], [5D] and [6] the 2002 specific versions should be used.</w:t>
      </w:r>
    </w:p>
    <w:p w:rsidR="00FD1E43" w:rsidRDefault="00FD1E43" w:rsidP="00FD1E43">
      <w:pPr>
        <w:pStyle w:val="EX"/>
      </w:pPr>
      <w:r>
        <w:t>[7]</w:t>
      </w:r>
      <w:r>
        <w:tab/>
        <w:t>ITU</w:t>
      </w:r>
      <w:r>
        <w:noBreakHyphen/>
        <w:t xml:space="preserve">T Recommendation X.880: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Concepts, model and notation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[8]</w:t>
      </w:r>
      <w:r>
        <w:tab/>
        <w:t>ITU</w:t>
      </w:r>
      <w:r>
        <w:noBreakHyphen/>
        <w:t xml:space="preserve">T Recommendation X.882: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Information technology - Remote Operations: OSI realizations - Remote Operations Service Element (ROSE) protocol specification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NO"/>
      </w:pPr>
      <w:r>
        <w:t>NOTE 2:</w:t>
      </w:r>
      <w:r>
        <w:tab/>
        <w:t>It is recommended that for [8] the 1994 specific versions should be used.</w:t>
      </w:r>
    </w:p>
    <w:p w:rsidR="00FD1E43" w:rsidRDefault="00FD1E43" w:rsidP="00FD1E43">
      <w:pPr>
        <w:pStyle w:val="EX"/>
      </w:pPr>
      <w:r>
        <w:t>[9]</w:t>
      </w:r>
      <w:r>
        <w:tab/>
        <w:t xml:space="preserve">3GPP TS 24.008: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 xml:space="preserve">3GPP Technical Specification Group Core Network; </w:t>
      </w:r>
      <w:smartTag w:uri="urn:schemas-microsoft-com:office:smarttags" w:element="place">
        <w:r>
          <w:t>Mobile</w:t>
        </w:r>
      </w:smartTag>
      <w:r>
        <w:t xml:space="preserve"> radio interface Layer 3 specification, Core network protocol; Stage 3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[10] - [12]</w:t>
      </w:r>
      <w:r>
        <w:tab/>
        <w:t>Void.</w:t>
      </w:r>
    </w:p>
    <w:p w:rsidR="00FD1E43" w:rsidRDefault="00FD1E43" w:rsidP="00FD1E43">
      <w:pPr>
        <w:pStyle w:val="EX"/>
        <w:rPr>
          <w:snapToGrid w:val="0"/>
          <w:lang w:eastAsia="fr-FR"/>
        </w:rPr>
      </w:pPr>
      <w:r>
        <w:t>[13]</w:t>
      </w:r>
      <w:r>
        <w:tab/>
        <w:t xml:space="preserve">IETF STD 9 (RFC 0959):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File Transfer Protocol (FTP)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lastRenderedPageBreak/>
        <w:t>[14]</w:t>
      </w:r>
      <w:r>
        <w:tab/>
        <w:t xml:space="preserve">3GPP TS 32.215: 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3rd Generation Partnership Project; Technical Specification Group Services and System Aspects; Telecommunication Management; Charging Management; Charging data description for the Packet Switched (PS) domain)</w:t>
      </w:r>
      <w:r>
        <w:rPr>
          <w:rFonts w:ascii="Arial" w:hAnsi="Arial" w:cs="Arial"/>
          <w:color w:val="000000"/>
          <w:sz w:val="16"/>
          <w:szCs w:val="16"/>
          <w:lang w:eastAsia="en-GB"/>
        </w:rPr>
        <w:t>"</w:t>
      </w:r>
      <w:r>
        <w:t>.</w:t>
      </w:r>
    </w:p>
    <w:p w:rsidR="00FD1E43" w:rsidRDefault="00FD1E43" w:rsidP="00FD1E43">
      <w:pPr>
        <w:pStyle w:val="EX"/>
      </w:pPr>
      <w:r>
        <w:t>[15]</w:t>
      </w:r>
      <w:r>
        <w:tab/>
        <w:t>IETF STD0005 (RFC 0791: "Internet Protocol".</w:t>
      </w:r>
    </w:p>
    <w:p w:rsidR="00FD1E43" w:rsidRDefault="00FD1E43" w:rsidP="00FD1E43">
      <w:pPr>
        <w:pStyle w:val="EX"/>
      </w:pPr>
      <w:r>
        <w:t>[16]</w:t>
      </w:r>
      <w:r>
        <w:tab/>
        <w:t>IETF STD0007 (RFC 0793): "Transmission Control Protocol".</w:t>
      </w:r>
    </w:p>
    <w:p w:rsidR="00FD1E43" w:rsidRDefault="00FD1E43" w:rsidP="00FD1E43">
      <w:pPr>
        <w:pStyle w:val="EX"/>
      </w:pPr>
      <w:r>
        <w:t>[17]</w:t>
      </w:r>
      <w:r>
        <w:tab/>
        <w:t xml:space="preserve">3GPP TS 29.060: "3rd Generation Partnership Project; Technical Specification Group Core Network; 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:rsidR="00FD1E43" w:rsidRDefault="00FD1E43" w:rsidP="00FD1E43">
      <w:pPr>
        <w:pStyle w:val="EX"/>
      </w:pPr>
      <w:r>
        <w:t>[18]</w:t>
      </w:r>
      <w:r>
        <w:tab/>
        <w:t>3GPP TS 33.106: "3rd Generation Partnership Project; Technical Specification Group Services and System Aspects; 3G Security; Lawful Interception Requirements".</w:t>
      </w:r>
    </w:p>
    <w:p w:rsidR="00FD1E43" w:rsidRDefault="00FD1E43" w:rsidP="00FD1E43">
      <w:pPr>
        <w:pStyle w:val="EX"/>
      </w:pPr>
      <w:r>
        <w:t>[19]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FD1E43" w:rsidRDefault="00FD1E43" w:rsidP="00FD1E43">
      <w:pPr>
        <w:pStyle w:val="EX"/>
      </w:pPr>
      <w:r>
        <w:t>[20]</w:t>
      </w:r>
      <w:r>
        <w:tab/>
        <w:t xml:space="preserve">3GPP TS 23.107: "3rd Generation Partnership Project; Technical Specification Group Services and System Aspects; Quality of Service </w:t>
      </w:r>
      <w:proofErr w:type="spellStart"/>
      <w:r>
        <w:t>QoS</w:t>
      </w:r>
      <w:proofErr w:type="spellEnd"/>
      <w:r>
        <w:t xml:space="preserve"> concepts and architecture".</w:t>
      </w:r>
    </w:p>
    <w:p w:rsidR="00FD1E43" w:rsidRDefault="00FD1E43" w:rsidP="00FD1E43">
      <w:pPr>
        <w:pStyle w:val="EX"/>
      </w:pPr>
      <w:r>
        <w:t>[21] – [22]</w:t>
      </w:r>
      <w:r>
        <w:tab/>
        <w:t>Void.</w:t>
      </w:r>
    </w:p>
    <w:p w:rsidR="00FD1E43" w:rsidRDefault="00FD1E43" w:rsidP="00FD1E43">
      <w:pPr>
        <w:pStyle w:val="EX"/>
        <w:rPr>
          <w:i/>
          <w:iCs/>
        </w:rPr>
      </w:pPr>
      <w:r>
        <w:t>[23]</w:t>
      </w:r>
      <w:r>
        <w:tab/>
        <w:t>ANSI/J-STD-025-A: "Lawfully Authorized Electronic Surveillance".</w:t>
      </w:r>
    </w:p>
    <w:p w:rsidR="00FD1E43" w:rsidRDefault="00FD1E43" w:rsidP="00FD1E43">
      <w:pPr>
        <w:pStyle w:val="EX"/>
      </w:pPr>
      <w:r>
        <w:t>[24]</w:t>
      </w:r>
      <w:r>
        <w:tab/>
        <w:t>ETSI TS 101 671: "Handover Interface for the lawful interception of telecommunications traffic".</w:t>
      </w:r>
    </w:p>
    <w:p w:rsidR="00FD1E43" w:rsidRDefault="00FD1E43" w:rsidP="00FD1E43">
      <w:pPr>
        <w:pStyle w:val="EX"/>
      </w:pPr>
      <w:r>
        <w:t>[25]</w:t>
      </w:r>
      <w:r>
        <w:tab/>
        <w:t>3GPP TS 23.003: "3rd Generation Partnership Project; Technical Specification Group Core Network; Numbering, addressing, and identification".</w:t>
      </w:r>
    </w:p>
    <w:p w:rsidR="00FD1E43" w:rsidRDefault="00FD1E43" w:rsidP="00FD1E43">
      <w:pPr>
        <w:pStyle w:val="EX"/>
      </w:pPr>
      <w:r>
        <w:t>[26]</w:t>
      </w:r>
      <w:r>
        <w:tab/>
        <w:t>IETF RFC 3261: "SIP: Session Initiation Protocol".</w:t>
      </w:r>
    </w:p>
    <w:p w:rsidR="00FD1E43" w:rsidRDefault="00FD1E43" w:rsidP="00FD1E43">
      <w:pPr>
        <w:pStyle w:val="EX"/>
      </w:pPr>
      <w:r>
        <w:t>[27]</w:t>
      </w:r>
      <w:r>
        <w:tab/>
        <w:t>IETF RFC 1006: "ISO Transport Service on top of the TCP".</w:t>
      </w:r>
    </w:p>
    <w:p w:rsidR="00FD1E43" w:rsidRDefault="00FD1E43" w:rsidP="00FD1E43">
      <w:pPr>
        <w:pStyle w:val="EX"/>
        <w:rPr>
          <w:i/>
          <w:iCs/>
        </w:rPr>
      </w:pPr>
      <w:r>
        <w:t>[28]</w:t>
      </w:r>
      <w:r>
        <w:tab/>
        <w:t>IETF RFC 2126: "ISO Transport Service on top of TCP (ITOT)".</w:t>
      </w:r>
    </w:p>
    <w:p w:rsidR="00FD1E43" w:rsidRDefault="00FD1E43" w:rsidP="00FD1E43">
      <w:pPr>
        <w:pStyle w:val="EX"/>
      </w:pPr>
      <w:r>
        <w:t>[29]</w:t>
      </w:r>
      <w:r>
        <w:tab/>
        <w:t>ITU</w:t>
      </w:r>
      <w:r>
        <w:noBreakHyphen/>
        <w:t>T Recommendation Q.763: "Signalling System No. 7 - ISDN User Part formats and codes".</w:t>
      </w:r>
    </w:p>
    <w:p w:rsidR="00FD1E43" w:rsidRDefault="00FD1E43" w:rsidP="00FD1E43">
      <w:pPr>
        <w:pStyle w:val="EX"/>
      </w:pPr>
      <w:r>
        <w:t>[30]</w:t>
      </w:r>
      <w:r>
        <w:tab/>
        <w:t>ETSI EN 300 356 (all parts): "Integrated Services Digital Network (ISDN); Signalling System No.7; ISDN User Part (ISUP) version 3 for the international interface".</w:t>
      </w:r>
    </w:p>
    <w:p w:rsidR="00FD1E43" w:rsidRDefault="00FD1E43" w:rsidP="00FD1E43">
      <w:pPr>
        <w:pStyle w:val="EX"/>
      </w:pPr>
      <w:r>
        <w:t>[31]</w:t>
      </w:r>
      <w:r>
        <w:tab/>
        <w:t>ETSI EN 300 403-1 (V1.3.2): "Integrated Services Digital Network (ISDN); Digital Subscriber Signalling System No. one (DSS1) protocol; Signalling network layer for circuit-mode basic call control; Part 1: Protocol specification [ITU-T Recommendation Q.931 (1993), modified]".</w:t>
      </w:r>
    </w:p>
    <w:p w:rsidR="00FD1E43" w:rsidRDefault="00FD1E43" w:rsidP="00FD1E43">
      <w:pPr>
        <w:pStyle w:val="NO"/>
      </w:pPr>
      <w:r>
        <w:t>NOTE 3:</w:t>
      </w:r>
      <w:r>
        <w:tab/>
        <w:t>Reference [31] is specific, because ASN.1 parameter "release-Reason-Of-Intercepted-Call" has the following comment: "Release cause coded in [31] format". In case later version than the given one indicated for ISDN specification ETSI EN 300 403</w:t>
      </w:r>
      <w:r>
        <w:noBreakHyphen/>
        <w:t>1 has modified format of the "release cause", keeping the reference version specific allows to take proper actions in later versions of this specification.</w:t>
      </w:r>
    </w:p>
    <w:p w:rsidR="00FD1E43" w:rsidRDefault="00FD1E43" w:rsidP="00FD1E43">
      <w:pPr>
        <w:pStyle w:val="EX"/>
      </w:pPr>
      <w:r>
        <w:t>[32] - [33]</w:t>
      </w:r>
      <w:r>
        <w:tab/>
        <w:t>Void</w:t>
      </w:r>
    </w:p>
    <w:p w:rsidR="00FD1E43" w:rsidRDefault="00FD1E43" w:rsidP="00FD1E43">
      <w:pPr>
        <w:pStyle w:val="EX"/>
      </w:pPr>
      <w:r>
        <w:t>[34]</w:t>
      </w:r>
      <w:r>
        <w:tab/>
        <w:t>ITU-T Recommendation Q.931: "ISDN user-network interface layer 3 specification for basic call control".</w:t>
      </w:r>
    </w:p>
    <w:p w:rsidR="00FD1E43" w:rsidRDefault="00FD1E43" w:rsidP="00FD1E43">
      <w:pPr>
        <w:pStyle w:val="EX"/>
      </w:pPr>
      <w:r>
        <w:t>[35]</w:t>
      </w:r>
      <w:r>
        <w:tab/>
        <w:t>Void.</w:t>
      </w:r>
    </w:p>
    <w:p w:rsidR="00FD1E43" w:rsidRDefault="00FD1E43" w:rsidP="00FD1E43">
      <w:pPr>
        <w:pStyle w:val="EX"/>
      </w:pPr>
      <w:r>
        <w:lastRenderedPageBreak/>
        <w:t>[36]</w:t>
      </w:r>
      <w:r>
        <w:tab/>
        <w:t>Void.</w:t>
      </w:r>
    </w:p>
    <w:p w:rsidR="00FD1E43" w:rsidRDefault="00FD1E43" w:rsidP="00FD1E43">
      <w:pPr>
        <w:pStyle w:val="EX"/>
      </w:pPr>
      <w:r>
        <w:t>[37]</w:t>
      </w:r>
      <w:r>
        <w:tab/>
        <w:t>3GPP TS 23.032: "3rd Generation Partnership Project; Technical Specification Group Core Network; Universal Geographical Area Description (GAD)".</w:t>
      </w:r>
    </w:p>
    <w:p w:rsidR="00FD1E43" w:rsidRDefault="00FD1E43" w:rsidP="00FD1E43">
      <w:pPr>
        <w:pStyle w:val="EX"/>
      </w:pPr>
      <w:r>
        <w:t>[38]</w:t>
      </w:r>
      <w:r>
        <w:tab/>
        <w:t>3GPP TR 21.905: "3rd Generation Partnership Project; Technical Specification Group Services and System Aspects; Vocabulary for 3GPP Specifications".</w:t>
      </w:r>
    </w:p>
    <w:p w:rsidR="00FD1E43" w:rsidRDefault="00FD1E43" w:rsidP="00FD1E43">
      <w:pPr>
        <w:pStyle w:val="EX"/>
      </w:pPr>
      <w:r>
        <w:t>[39]</w:t>
      </w:r>
      <w:r>
        <w:tab/>
        <w:t>ISO 3166-1: "Codes for the representation of names of countries and their subdivisions - Part 1: Country codes".</w:t>
      </w:r>
    </w:p>
    <w:p w:rsidR="00FD1E43" w:rsidRDefault="00FD1E43" w:rsidP="00FD1E43">
      <w:pPr>
        <w:pStyle w:val="EX"/>
      </w:pPr>
      <w:r>
        <w:t>[40]</w:t>
      </w:r>
      <w:r>
        <w:tab/>
        <w:t>3GPP TS 23.228: "3rd Generation Partnership Project; Technical Specification Group Services and System Aspects; IP Multimedia Subsystem (IMS); Stage 2".</w:t>
      </w:r>
    </w:p>
    <w:p w:rsidR="00FD1E43" w:rsidRDefault="00FD1E43" w:rsidP="00FD1E43">
      <w:pPr>
        <w:pStyle w:val="EX"/>
      </w:pPr>
      <w:r>
        <w:t>[41]</w:t>
      </w:r>
      <w:r>
        <w:tab/>
        <w:t>3GPP TS 29.234: "3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Terminals: 3GPP System to Wireless Local Area Network (WLAN) interworking; Stage 3".</w:t>
      </w:r>
    </w:p>
    <w:p w:rsidR="00FD1E43" w:rsidRDefault="00FD1E43" w:rsidP="00FD1E43">
      <w:pPr>
        <w:pStyle w:val="EX"/>
      </w:pPr>
      <w:r>
        <w:t>[42]</w:t>
      </w:r>
      <w:r>
        <w:tab/>
        <w:t>3GPP TS 23.060: "3rd Generation Partnership Project; Technical Specification Group Services and System Aspects; General Packet Radio Service (GPRS); Service description".</w:t>
      </w:r>
    </w:p>
    <w:p w:rsidR="00FD1E43" w:rsidRDefault="00FD1E43" w:rsidP="00FD1E43">
      <w:pPr>
        <w:pStyle w:val="EX"/>
      </w:pPr>
      <w:r>
        <w:t>[43]</w:t>
      </w:r>
      <w:r>
        <w:tab/>
        <w:t>3GPP TS 23.234: "3rd Generation Partnership Project; Technical Specification Group Services and System Aspects; 3GPP system to Wireless Local Area Network (WLAN) Interworking; System Description".</w:t>
      </w:r>
    </w:p>
    <w:p w:rsidR="00FD1E43" w:rsidRDefault="00FD1E43" w:rsidP="00FD1E43">
      <w:pPr>
        <w:ind w:left="1701" w:hanging="1417"/>
      </w:pPr>
      <w:r>
        <w:rPr>
          <w:noProof/>
        </w:rPr>
        <w:t>[44]</w:t>
      </w:r>
      <w:r>
        <w:rPr>
          <w:noProof/>
        </w:rPr>
        <w:tab/>
      </w:r>
      <w:r>
        <w:rPr>
          <w:noProof/>
        </w:rPr>
        <w:tab/>
      </w:r>
      <w:r>
        <w:t xml:space="preserve">3GPP TS 23.401: </w:t>
      </w:r>
      <w:r>
        <w:rPr>
          <w:noProof/>
        </w:rPr>
        <w:t>"3rd Generation Partnership Project;</w:t>
      </w:r>
      <w:r>
        <w:t xml:space="preserve"> Technical Specification Group Services and System Aspects; General Packet Radio Service (GPRS) enhancements for Evolved Universal Terrestrial Radio Access Network (E-UTRAN) access”.</w:t>
      </w:r>
    </w:p>
    <w:p w:rsidR="00FD1E43" w:rsidRDefault="00FD1E43" w:rsidP="00FD1E43">
      <w:pPr>
        <w:ind w:left="1701" w:hanging="1417"/>
      </w:pPr>
      <w:r>
        <w:t>[45]</w:t>
      </w:r>
      <w:r>
        <w:tab/>
        <w:t xml:space="preserve">3GPP TS 23.402:  </w:t>
      </w:r>
      <w:r>
        <w:rPr>
          <w:noProof/>
        </w:rPr>
        <w:t>"</w:t>
      </w:r>
      <w:r>
        <w:t>3rd Generation Partnership Project; Technical Specification Group Services and System Aspects; Architecture enhancements for non-3GPP accesses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[46]</w:t>
      </w:r>
      <w:r>
        <w:tab/>
        <w:t xml:space="preserve">3GPP TS 29.274: </w:t>
      </w:r>
      <w:r>
        <w:rPr>
          <w:noProof/>
        </w:rPr>
        <w:t>"</w:t>
      </w:r>
      <w:r>
        <w:t xml:space="preserve">3GPP Evolved Packet System (EPS); Evolved General Packet Radio Access (GPRS) </w:t>
      </w:r>
      <w:proofErr w:type="spellStart"/>
      <w:r>
        <w:t>Tunneling</w:t>
      </w:r>
      <w:proofErr w:type="spellEnd"/>
      <w:r>
        <w:t xml:space="preserve"> Protocol for Control Plane (GTPv2-C);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[47]</w:t>
      </w:r>
      <w:r>
        <w:tab/>
        <w:t xml:space="preserve">3GPP TS 24.301: </w:t>
      </w:r>
      <w:r>
        <w:rPr>
          <w:noProof/>
        </w:rPr>
        <w:t>"</w:t>
      </w:r>
      <w:r>
        <w:t>Non-Access-Stratum (NAS) protocol for Evolved Packet System (EPS);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[48]</w:t>
      </w:r>
      <w:r>
        <w:tab/>
        <w:t xml:space="preserve">3GPP TS 29.275: </w:t>
      </w:r>
      <w:r>
        <w:rPr>
          <w:noProof/>
        </w:rPr>
        <w:t>"</w:t>
      </w:r>
      <w:r>
        <w:t xml:space="preserve">Proxy Mobile IPv6 (PMIPv6) based Mobility and </w:t>
      </w:r>
      <w:proofErr w:type="spellStart"/>
      <w:r>
        <w:t>Tunneling</w:t>
      </w:r>
      <w:proofErr w:type="spellEnd"/>
      <w:r>
        <w:t xml:space="preserve"> protocols;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[49]</w:t>
      </w:r>
      <w:r>
        <w:tab/>
        <w:t xml:space="preserve">3GPP TS 24.303: </w:t>
      </w:r>
      <w:r>
        <w:rPr>
          <w:noProof/>
        </w:rPr>
        <w:t>"</w:t>
      </w:r>
      <w:r>
        <w:t>Mobility management based on Dual-Stack Mobile IPv6;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ind w:left="1701" w:hanging="1417"/>
      </w:pPr>
      <w:r>
        <w:t>[50]</w:t>
      </w:r>
      <w:r>
        <w:tab/>
        <w:t xml:space="preserve">(void) </w:t>
      </w:r>
    </w:p>
    <w:p w:rsidR="00FD1E43" w:rsidRDefault="00FD1E43" w:rsidP="00FD1E43">
      <w:pPr>
        <w:ind w:left="1701" w:hanging="1417"/>
      </w:pPr>
      <w:r>
        <w:t>[51]</w:t>
      </w:r>
      <w:r>
        <w:tab/>
        <w:t>(void)</w:t>
      </w:r>
    </w:p>
    <w:p w:rsidR="00FD1E43" w:rsidRDefault="00FD1E43" w:rsidP="00FD1E43">
      <w:pPr>
        <w:pStyle w:val="EX"/>
      </w:pPr>
      <w:r>
        <w:t>[52]</w:t>
      </w:r>
      <w:r>
        <w:tab/>
        <w:t xml:space="preserve">3GPP TS 24.147: </w:t>
      </w:r>
      <w:r>
        <w:rPr>
          <w:noProof/>
        </w:rPr>
        <w:t>"</w:t>
      </w:r>
      <w:r>
        <w:t>3rd Generation Partnership Project; Technical Specification Group Core Network and Terminals; Conferencing Using the IP Multimedia (IM) Core Network (CN) subsystem 3GPP Stage 3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[53]</w:t>
      </w:r>
      <w:r>
        <w:tab/>
        <w:t xml:space="preserve">3GPP TS 29.273: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Core Network and Terminals; Evolved Packet System (EPS); 3GPP EPS AAA interfaces</w:t>
      </w:r>
      <w:r>
        <w:rPr>
          <w:noProof/>
        </w:rPr>
        <w:t>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 xml:space="preserve">3GPP TS 33.328: </w:t>
      </w:r>
      <w:r>
        <w:rPr>
          <w:noProof/>
        </w:rPr>
        <w:t>"</w:t>
      </w:r>
      <w:r>
        <w:t>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IP Multimedia Subsystem (IMS) media plane security</w:t>
      </w:r>
      <w:r>
        <w:rPr>
          <w:noProof/>
        </w:rPr>
        <w:t>".</w:t>
      </w:r>
    </w:p>
    <w:p w:rsidR="00FD1E43" w:rsidRDefault="00FD1E43" w:rsidP="00FD1E43">
      <w:pPr>
        <w:pStyle w:val="EX"/>
      </w:pPr>
      <w:r>
        <w:rPr>
          <w:noProof/>
        </w:rPr>
        <w:t>[55]</w:t>
      </w:r>
      <w:r>
        <w:rPr>
          <w:noProof/>
        </w:rPr>
        <w:tab/>
      </w:r>
      <w:bookmarkStart w:id="2" w:name="_Ref260745760"/>
      <w:r>
        <w:t>ATIS-0700005 "Lawfully Authorized Electronic Surveillance (LAES) for 3GPP IMS-based VoIP and other Multimedia Services</w:t>
      </w:r>
      <w:bookmarkEnd w:id="2"/>
      <w:r>
        <w:t>".</w:t>
      </w:r>
    </w:p>
    <w:p w:rsidR="00FD1E43" w:rsidRDefault="00FD1E43" w:rsidP="00FD1E43">
      <w:pPr>
        <w:pStyle w:val="EX"/>
        <w:rPr>
          <w:noProof/>
        </w:rPr>
      </w:pPr>
      <w:r>
        <w:lastRenderedPageBreak/>
        <w:t>[56]</w:t>
      </w:r>
      <w:r>
        <w:tab/>
        <w:t xml:space="preserve">3GPP TS 29.212: </w:t>
      </w:r>
      <w:r>
        <w:rPr>
          <w:noProof/>
        </w:rPr>
        <w:t>"3rd Generation Partnership Project; Technical Specification Group Core Network and Terminals; Policy and Charging Control(PCC); Reference points".</w:t>
      </w:r>
    </w:p>
    <w:p w:rsidR="00FD1E43" w:rsidRDefault="00FD1E43" w:rsidP="00FD1E43">
      <w:pPr>
        <w:pStyle w:val="EX"/>
      </w:pPr>
      <w:r>
        <w:t>[57]</w:t>
      </w:r>
      <w:r>
        <w:tab/>
      </w:r>
      <w:r>
        <w:rPr>
          <w:noProof/>
        </w:rPr>
        <w:t>Void</w:t>
      </w:r>
      <w:r>
        <w:t>.</w:t>
      </w:r>
    </w:p>
    <w:p w:rsidR="00FD1E43" w:rsidRDefault="00FD1E43" w:rsidP="00FD1E43">
      <w:pPr>
        <w:pStyle w:val="EX"/>
      </w:pPr>
      <w:r>
        <w:t>[58]</w:t>
      </w:r>
      <w:r>
        <w:tab/>
        <w:t>IETF RFC 4217: "Securing FTP with TLS".</w:t>
      </w:r>
    </w:p>
    <w:p w:rsidR="00FD1E43" w:rsidRDefault="00FD1E43" w:rsidP="00FD1E43">
      <w:pPr>
        <w:pStyle w:val="EX"/>
        <w:rPr>
          <w:noProof/>
        </w:rPr>
      </w:pPr>
      <w:r>
        <w:t>[59]</w:t>
      </w:r>
      <w:r>
        <w:tab/>
        <w:t xml:space="preserve">3GPP TS 29.272: </w:t>
      </w:r>
      <w:r>
        <w:rPr>
          <w:noProof/>
        </w:rPr>
        <w:t>"3rd Generation Partnership Project; Technical Specification Group Core Network and Terminals; Evolved Packet System (EPS); Mobility Management Entity (MME) and Serving GPRS Support Node (SGSN) related interfaces based on Diameter protocol".</w:t>
      </w:r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 33.310: "</w:t>
      </w:r>
      <w:r>
        <w:t>3rd Generation Partnership Project; Technical Specification Group Services and System Aspects; Network Domain Security (NDS); Authentication Framework (AF)</w:t>
      </w:r>
      <w:r>
        <w:rPr>
          <w:noProof/>
        </w:rPr>
        <w:t>"</w:t>
      </w:r>
      <w:r>
        <w:t>.</w:t>
      </w:r>
    </w:p>
    <w:p w:rsidR="00FD1E43" w:rsidRDefault="00FD1E43" w:rsidP="00FD1E43">
      <w:pPr>
        <w:pStyle w:val="EX"/>
        <w:rPr>
          <w:noProof/>
        </w:rPr>
      </w:pPr>
      <w:r>
        <w:t>[61]</w:t>
      </w:r>
      <w:r>
        <w:tab/>
        <w:t xml:space="preserve">IETF RFC 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(MIKEY)", available at </w:t>
      </w:r>
      <w:hyperlink r:id="rId13" w:history="1">
        <w:r>
          <w:rPr>
            <w:rStyle w:val="Hyperlink"/>
          </w:rPr>
          <w:t>www.ietf.org</w:t>
        </w:r>
      </w:hyperlink>
    </w:p>
    <w:p w:rsidR="00FD1E43" w:rsidRDefault="00FD1E43" w:rsidP="00FD1E43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25.413: "UTRAN Iu interface Radio Access Network Application Part (RANAP) signalling".</w:t>
      </w:r>
    </w:p>
    <w:p w:rsidR="00FD1E43" w:rsidRDefault="00FD1E43" w:rsidP="00FD1E43">
      <w:pPr>
        <w:pStyle w:val="EX"/>
      </w:pPr>
      <w:r>
        <w:t>[63]</w:t>
      </w:r>
      <w:r>
        <w:tab/>
        <w:t>3GPP TS 29.279: "Mobile IPv4 (MIPv4) based mobility protocols; Stage 3".</w:t>
      </w:r>
    </w:p>
    <w:p w:rsidR="00FD1E43" w:rsidRDefault="00FD1E43" w:rsidP="00FD1E43">
      <w:pPr>
        <w:pStyle w:val="EX"/>
      </w:pPr>
      <w:r>
        <w:t>[64]</w:t>
      </w:r>
      <w:r>
        <w:tab/>
        <w:t>3GPP TS 29.118: "Mobility Management Entity (MME) –Visitor Location Register (VLR) SGs interface specification"</w:t>
      </w:r>
    </w:p>
    <w:p w:rsidR="00FD1E43" w:rsidRDefault="00FD1E43" w:rsidP="00FD1E43">
      <w:pPr>
        <w:pStyle w:val="EX"/>
      </w:pPr>
      <w:r>
        <w:t>[65]</w:t>
      </w:r>
      <w:r>
        <w:tab/>
        <w:t>ANSI/J-STD-025-B: "Lawfully Authorized Electronic Surveillance”, July 17, 2006.</w:t>
      </w:r>
    </w:p>
    <w:p w:rsidR="00FD1E43" w:rsidRDefault="00FD1E43" w:rsidP="00FD1E43">
      <w:pPr>
        <w:pStyle w:val="EX"/>
      </w:pPr>
      <w:r>
        <w:t>[66]</w:t>
      </w:r>
      <w:r>
        <w:tab/>
        <w:t>3GPP TS 24.007: "</w:t>
      </w:r>
      <w:smartTag w:uri="urn:schemas-microsoft-com:office:smarttags" w:element="place">
        <w:r>
          <w:t>Mobile</w:t>
        </w:r>
      </w:smartTag>
      <w:r>
        <w:t xml:space="preserve"> Radio Interface Signalling Layer 3; General Aspects".</w:t>
      </w:r>
    </w:p>
    <w:p w:rsidR="00FD1E43" w:rsidRDefault="00FD1E43" w:rsidP="00FD1E43">
      <w:pPr>
        <w:pStyle w:val="EX"/>
      </w:pPr>
      <w:r>
        <w:t>[67]</w:t>
      </w:r>
      <w:r>
        <w:tab/>
        <w:t>IETF RFC 3966: "The Tel URIs for Telephone Numbers", December, 2004.</w:t>
      </w:r>
    </w:p>
    <w:p w:rsidR="00FD1E43" w:rsidRPr="00133905" w:rsidRDefault="00FD1E43" w:rsidP="00FD1E43">
      <w:pPr>
        <w:pStyle w:val="EX"/>
        <w:rPr>
          <w:lang w:val="it-IT"/>
        </w:rPr>
      </w:pPr>
      <w:r w:rsidRPr="00133905">
        <w:rPr>
          <w:lang w:val="it-IT"/>
        </w:rPr>
        <w:t>[</w:t>
      </w:r>
      <w:r>
        <w:rPr>
          <w:lang w:val="it-IT"/>
        </w:rPr>
        <w:t>68</w:t>
      </w:r>
      <w:r w:rsidRPr="00133905">
        <w:rPr>
          <w:lang w:val="it-IT"/>
        </w:rPr>
        <w:t>]</w:t>
      </w:r>
      <w:r>
        <w:rPr>
          <w:lang w:val="it-IT"/>
        </w:rPr>
        <w:tab/>
      </w:r>
      <w:r w:rsidRPr="00133905">
        <w:rPr>
          <w:lang w:val="it-IT"/>
        </w:rPr>
        <w:t xml:space="preserve">IETF RFC 791:  </w:t>
      </w:r>
      <w:r>
        <w:t>"</w:t>
      </w:r>
      <w:r w:rsidRPr="00133905">
        <w:rPr>
          <w:lang w:val="it-IT"/>
        </w:rPr>
        <w:t>Internet Protocol</w:t>
      </w:r>
      <w:r>
        <w:t>"</w:t>
      </w:r>
    </w:p>
    <w:p w:rsidR="00FD1E43" w:rsidRDefault="00FD1E43" w:rsidP="00FD1E43">
      <w:pPr>
        <w:pStyle w:val="EX"/>
      </w:pPr>
      <w:r>
        <w:t>[69]</w:t>
      </w:r>
      <w:r>
        <w:tab/>
        <w:t>IETF RFC 2460:  "Internet Protocol, Version 6 (IPv6) Specification".</w:t>
      </w:r>
    </w:p>
    <w:p w:rsidR="00FD1E43" w:rsidRDefault="00FD1E43" w:rsidP="00FD1E43">
      <w:pPr>
        <w:pStyle w:val="EX"/>
      </w:pPr>
      <w:r>
        <w:t>[70]</w:t>
      </w:r>
      <w:r>
        <w:tab/>
        <w:t>IEFT RFC 3697:  "IPv6 Flow Label Specification".</w:t>
      </w:r>
    </w:p>
    <w:p w:rsidR="00FD1E43" w:rsidRPr="00BB20B8" w:rsidRDefault="00FD1E43" w:rsidP="00FD1E43">
      <w:pPr>
        <w:pStyle w:val="EX"/>
        <w:rPr>
          <w:lang w:val="en-US"/>
        </w:rPr>
      </w:pPr>
      <w:r w:rsidRPr="00E36F0E">
        <w:rPr>
          <w:lang w:val="en-US"/>
        </w:rPr>
        <w:t>[</w:t>
      </w:r>
      <w:r>
        <w:rPr>
          <w:lang w:val="en-US"/>
        </w:rPr>
        <w:t>71</w:t>
      </w:r>
      <w:r w:rsidRPr="00E36F0E">
        <w:rPr>
          <w:lang w:val="en-US"/>
        </w:rPr>
        <w:t>]</w:t>
      </w:r>
      <w:r w:rsidRPr="00E36F0E">
        <w:rPr>
          <w:lang w:val="en-US"/>
        </w:rPr>
        <w:tab/>
      </w:r>
      <w:r w:rsidRPr="00E36F0E">
        <w:t>IETF RFC 4776</w:t>
      </w:r>
      <w:r>
        <w:t>:</w:t>
      </w:r>
      <w:r w:rsidRPr="00E36F0E">
        <w:t xml:space="preserve"> </w:t>
      </w:r>
      <w:r w:rsidRPr="00E36F0E">
        <w:rPr>
          <w:lang w:val="en-US"/>
        </w:rPr>
        <w:t>"</w:t>
      </w:r>
      <w:r w:rsidRPr="009C1067">
        <w:t>Dynamic Host Configuration Protocol (DHCPv4 and DHCPv6) Option</w:t>
      </w:r>
      <w:r w:rsidRPr="009C1067">
        <w:rPr>
          <w:lang w:val="en-US"/>
        </w:rPr>
        <w:t xml:space="preserve"> for Civic Addresses Configuration Information"</w:t>
      </w:r>
      <w:r w:rsidRPr="00BB20B8">
        <w:rPr>
          <w:lang w:val="en-US"/>
        </w:rPr>
        <w:t>.</w:t>
      </w:r>
    </w:p>
    <w:p w:rsidR="00FD1E43" w:rsidRDefault="00FD1E43" w:rsidP="00FD1E43">
      <w:pPr>
        <w:pStyle w:val="EX"/>
        <w:rPr>
          <w:lang w:val="en-US"/>
        </w:rPr>
      </w:pPr>
      <w:r w:rsidRPr="00152DA2">
        <w:rPr>
          <w:lang w:val="en-US"/>
        </w:rPr>
        <w:t>[</w:t>
      </w:r>
      <w:r>
        <w:rPr>
          <w:lang w:val="en-US"/>
        </w:rPr>
        <w:t>72</w:t>
      </w:r>
      <w:r w:rsidRPr="00152DA2">
        <w:rPr>
          <w:lang w:val="en-US"/>
        </w:rPr>
        <w:t>]</w:t>
      </w:r>
      <w:r w:rsidRPr="00152DA2">
        <w:rPr>
          <w:lang w:val="en-US"/>
        </w:rPr>
        <w:tab/>
        <w:t xml:space="preserve">IETF RFC </w:t>
      </w:r>
      <w:r w:rsidRPr="00152DA2">
        <w:rPr>
          <w:color w:val="1F497D"/>
          <w:lang w:val="en-US"/>
        </w:rPr>
        <w:t>5139</w:t>
      </w:r>
      <w:r>
        <w:rPr>
          <w:color w:val="1F497D"/>
          <w:lang w:val="en-US"/>
        </w:rPr>
        <w:t>:</w:t>
      </w:r>
      <w:r w:rsidRPr="00152DA2">
        <w:rPr>
          <w:color w:val="1F497D"/>
          <w:lang w:val="en-US"/>
        </w:rPr>
        <w:t xml:space="preserve"> </w:t>
      </w:r>
      <w:r w:rsidRPr="00E36F0E">
        <w:rPr>
          <w:lang w:val="en-US"/>
        </w:rPr>
        <w:t>"</w:t>
      </w:r>
      <w:r w:rsidRPr="00152DA2">
        <w:rPr>
          <w:color w:val="1F497D"/>
          <w:lang w:val="en-US"/>
        </w:rPr>
        <w:t xml:space="preserve">Revised Civic Location Format for </w:t>
      </w:r>
      <w:r w:rsidRPr="00E36F0E">
        <w:t>Presence Information Data Format Location Object (PIDF-LO)</w:t>
      </w:r>
      <w:r w:rsidRPr="00E36F0E">
        <w:rPr>
          <w:lang w:val="en-US"/>
        </w:rPr>
        <w:t>".</w:t>
      </w:r>
    </w:p>
    <w:p w:rsidR="00FD1E43" w:rsidRPr="00E36F0E" w:rsidRDefault="00FD1E43" w:rsidP="00FD1E43">
      <w:pPr>
        <w:pStyle w:val="EX"/>
        <w:rPr>
          <w:rFonts w:eastAsia="Arial"/>
          <w:lang w:val="en-US"/>
        </w:rPr>
      </w:pPr>
      <w:r w:rsidRPr="00E36F0E">
        <w:rPr>
          <w:rFonts w:eastAsia="Arial"/>
          <w:lang w:val="en-US"/>
        </w:rPr>
        <w:t>[</w:t>
      </w:r>
      <w:r>
        <w:rPr>
          <w:rFonts w:eastAsia="Arial"/>
          <w:lang w:val="en-US"/>
        </w:rPr>
        <w:t>73</w:t>
      </w:r>
      <w:r w:rsidRPr="00E36F0E">
        <w:rPr>
          <w:rFonts w:eastAsia="Arial"/>
          <w:lang w:val="en-US"/>
        </w:rPr>
        <w:t>]</w:t>
      </w:r>
      <w:r w:rsidRPr="00E36F0E">
        <w:rPr>
          <w:rFonts w:eastAsia="Arial"/>
          <w:lang w:val="en-US"/>
        </w:rPr>
        <w:tab/>
        <w:t>ISO.3166-2</w:t>
      </w:r>
      <w:r>
        <w:rPr>
          <w:rFonts w:eastAsia="Arial"/>
          <w:lang w:val="en-US"/>
        </w:rPr>
        <w:t>:</w:t>
      </w:r>
      <w:r w:rsidRPr="00E36F0E">
        <w:rPr>
          <w:rFonts w:eastAsia="Arial"/>
          <w:lang w:val="en-US"/>
        </w:rPr>
        <w:t xml:space="preserve"> International Organization for Standardization, "Codes for the representation of names of countries and their subdivisions - Part 2: Country subdivision code". </w:t>
      </w:r>
    </w:p>
    <w:p w:rsidR="00FD1E43" w:rsidRPr="00152DA2" w:rsidRDefault="00FD1E43" w:rsidP="00FD1E43">
      <w:pPr>
        <w:pStyle w:val="EX"/>
      </w:pPr>
      <w:r w:rsidRPr="009C1067">
        <w:rPr>
          <w:rFonts w:eastAsia="Arial"/>
          <w:lang w:val="en-US"/>
        </w:rPr>
        <w:t>[</w:t>
      </w:r>
      <w:r>
        <w:rPr>
          <w:rFonts w:eastAsia="Arial"/>
          <w:lang w:val="en-US"/>
        </w:rPr>
        <w:t>74</w:t>
      </w:r>
      <w:r w:rsidRPr="009C1067">
        <w:rPr>
          <w:rFonts w:eastAsia="Arial"/>
          <w:lang w:val="en-US"/>
        </w:rPr>
        <w:t>]</w:t>
      </w:r>
      <w:r w:rsidRPr="009C1067">
        <w:rPr>
          <w:rFonts w:eastAsia="Arial"/>
          <w:lang w:val="en-US"/>
        </w:rPr>
        <w:tab/>
        <w:t>UPS SB42-4</w:t>
      </w:r>
      <w:r>
        <w:rPr>
          <w:rFonts w:eastAsia="Arial"/>
          <w:lang w:val="en-US"/>
        </w:rPr>
        <w:t>:</w:t>
      </w:r>
      <w:r w:rsidRPr="009C1067">
        <w:rPr>
          <w:rFonts w:eastAsia="Arial"/>
          <w:lang w:val="en-US"/>
        </w:rPr>
        <w:t xml:space="preserve"> </w:t>
      </w:r>
      <w:r w:rsidRPr="00BB20B8">
        <w:rPr>
          <w:lang w:val="en-US"/>
        </w:rPr>
        <w:t>Universal Postal Union (UPU), "International Postal Address Components and Templates".</w:t>
      </w:r>
    </w:p>
    <w:p w:rsidR="00FD1E43" w:rsidRPr="00152DA2" w:rsidRDefault="00FD1E43" w:rsidP="00FD1E43">
      <w:pPr>
        <w:pStyle w:val="EX"/>
        <w:rPr>
          <w:rFonts w:eastAsia="Arial"/>
          <w:lang w:val="en-US"/>
        </w:rPr>
      </w:pPr>
      <w:r w:rsidRPr="00152DA2">
        <w:rPr>
          <w:rFonts w:eastAsia="Arial"/>
          <w:lang w:val="en-US"/>
        </w:rPr>
        <w:t>[</w:t>
      </w:r>
      <w:r>
        <w:rPr>
          <w:rFonts w:eastAsia="Arial"/>
          <w:lang w:val="en-US"/>
        </w:rPr>
        <w:t>75</w:t>
      </w:r>
      <w:r w:rsidRPr="00152DA2">
        <w:rPr>
          <w:rFonts w:eastAsia="Arial"/>
          <w:lang w:val="en-US"/>
        </w:rPr>
        <w:t>]</w:t>
      </w:r>
      <w:r w:rsidRPr="00152DA2">
        <w:rPr>
          <w:rFonts w:eastAsia="Arial"/>
          <w:lang w:val="en-US"/>
        </w:rPr>
        <w:tab/>
        <w:t>ISO 639-1:2002</w:t>
      </w:r>
      <w:r>
        <w:rPr>
          <w:rFonts w:eastAsia="Arial"/>
          <w:lang w:val="en-US"/>
        </w:rPr>
        <w:t xml:space="preserve">: </w:t>
      </w:r>
      <w:r w:rsidRPr="00152DA2">
        <w:rPr>
          <w:lang w:val="en-US"/>
        </w:rPr>
        <w:t>"</w:t>
      </w:r>
      <w:r w:rsidRPr="00152DA2">
        <w:rPr>
          <w:rFonts w:eastAsia="Arial"/>
          <w:lang w:val="en-US"/>
        </w:rPr>
        <w:t>Codes for the representation of names of languages -- Part 1:</w:t>
      </w:r>
      <w:r>
        <w:rPr>
          <w:rFonts w:eastAsia="Arial"/>
          <w:lang w:val="en-US"/>
        </w:rPr>
        <w:t xml:space="preserve"> </w:t>
      </w:r>
      <w:r w:rsidRPr="00152DA2">
        <w:rPr>
          <w:rFonts w:eastAsia="Arial"/>
          <w:lang w:val="en-US"/>
        </w:rPr>
        <w:t>Alpha-2 code</w:t>
      </w:r>
      <w:r w:rsidRPr="00152DA2">
        <w:rPr>
          <w:lang w:val="en-US"/>
        </w:rPr>
        <w:t>"</w:t>
      </w:r>
    </w:p>
    <w:p w:rsidR="00FD1E43" w:rsidRDefault="00FD1E43" w:rsidP="00FD1E43">
      <w:pPr>
        <w:pStyle w:val="EX"/>
        <w:rPr>
          <w:ins w:id="3" w:author="Selvam" w:date="2014-07-24T06:14:00Z"/>
        </w:rPr>
      </w:pPr>
      <w:ins w:id="4" w:author="Selvam" w:date="2014-07-10T14:34:00Z">
        <w:r>
          <w:t>[</w:t>
        </w:r>
        <w:proofErr w:type="gramStart"/>
        <w:r>
          <w:t>aa</w:t>
        </w:r>
        <w:proofErr w:type="gramEnd"/>
        <w:r>
          <w:t>]</w:t>
        </w:r>
        <w:r>
          <w:tab/>
          <w:t>IETF RFC 2868:  "</w:t>
        </w:r>
      </w:ins>
      <w:ins w:id="5" w:author="Selvam" w:date="2014-07-10T14:35:00Z">
        <w:r w:rsidRPr="00FD1E43">
          <w:t>RADIUS Attributes for Tunnel Protocol Support</w:t>
        </w:r>
      </w:ins>
      <w:ins w:id="6" w:author="Selvam" w:date="2014-07-10T14:34:00Z">
        <w:r>
          <w:t>".</w:t>
        </w:r>
      </w:ins>
    </w:p>
    <w:p w:rsidR="00C97259" w:rsidRDefault="00C97259" w:rsidP="00C97259">
      <w:pPr>
        <w:pStyle w:val="EX"/>
        <w:rPr>
          <w:ins w:id="7" w:author="Selvam" w:date="2014-07-10T14:34:00Z"/>
        </w:rPr>
      </w:pPr>
      <w:ins w:id="8" w:author="Selvam" w:date="2014-07-24T06:14:00Z">
        <w:r>
          <w:t>[bb]</w:t>
        </w:r>
        <w:r>
          <w:tab/>
        </w:r>
      </w:ins>
      <w:ins w:id="9" w:author="Selvam" w:date="2014-07-24T06:15:00Z">
        <w:r>
          <w:rPr>
            <w:noProof/>
          </w:rPr>
          <w:t>3GPP TS 33.320: "</w:t>
        </w:r>
        <w:r>
          <w:t xml:space="preserve">3rd Generation Partnership Project; Technical Specification Group Services and System Aspects; </w:t>
        </w:r>
      </w:ins>
      <w:ins w:id="10" w:author="Selvam" w:date="2014-07-24T06:16:00Z">
        <w:r>
          <w:t>Security of Home Node B (HNB) / Home evolved Node B (</w:t>
        </w:r>
        <w:proofErr w:type="spellStart"/>
        <w:r>
          <w:t>HeNB</w:t>
        </w:r>
        <w:proofErr w:type="spellEnd"/>
        <w:r>
          <w:t>)</w:t>
        </w:r>
      </w:ins>
      <w:ins w:id="11" w:author="Selvam" w:date="2014-07-24T06:15:00Z">
        <w:r>
          <w:rPr>
            <w:noProof/>
          </w:rPr>
          <w:t>"</w:t>
        </w:r>
        <w:r>
          <w:t>.</w:t>
        </w:r>
      </w:ins>
    </w:p>
    <w:p w:rsidR="00FD1E43" w:rsidRDefault="00FD1E43" w:rsidP="00FD1E43">
      <w:pPr>
        <w:pStyle w:val="EX"/>
      </w:pP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FD1E43" w:rsidRDefault="00FD1E43" w:rsidP="00FD1E43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lastRenderedPageBreak/>
        <w:t xml:space="preserve">*** </w:t>
      </w:r>
      <w:r>
        <w:rPr>
          <w:b/>
          <w:bCs/>
          <w:noProof/>
          <w:color w:val="0000FF"/>
          <w:sz w:val="28"/>
          <w:szCs w:val="28"/>
        </w:rPr>
        <w:t>NEXT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 ***</w:t>
      </w:r>
    </w:p>
    <w:p w:rsidR="00FD1E43" w:rsidRDefault="00FD1E43" w:rsidP="00B1584D">
      <w:pPr>
        <w:rPr>
          <w:b/>
          <w:bCs/>
          <w:noProof/>
          <w:color w:val="0000FF"/>
          <w:sz w:val="28"/>
          <w:szCs w:val="28"/>
        </w:rPr>
      </w:pPr>
    </w:p>
    <w:p w:rsidR="004B4B5A" w:rsidRDefault="004B4B5A" w:rsidP="004B4B5A">
      <w:pPr>
        <w:pStyle w:val="Heading1"/>
      </w:pPr>
      <w:bookmarkStart w:id="12" w:name="_Toc390782088"/>
      <w:r>
        <w:t>B.9</w:t>
      </w:r>
      <w:r>
        <w:tab/>
        <w:t>Intercept related information (HI2 SAE/EPS and IMS)</w:t>
      </w:r>
      <w:bookmarkEnd w:id="12"/>
    </w:p>
    <w:p w:rsidR="004B4B5A" w:rsidRDefault="004B4B5A" w:rsidP="004B4B5A">
      <w:r>
        <w:t xml:space="preserve">Declaration of ROSE operation </w:t>
      </w:r>
      <w:ins w:id="13" w:author="Selvam" w:date="2014-07-10T14:38:00Z">
        <w:r w:rsidR="00FD1E43">
          <w:rPr>
            <w:b/>
          </w:rPr>
          <w:t>eps-sending-of-IRI</w:t>
        </w:r>
        <w:r w:rsidR="00FD1E43">
          <w:t xml:space="preserve">  </w:t>
        </w:r>
      </w:ins>
      <w:del w:id="14" w:author="Selvam" w:date="2014-07-10T14:38:00Z">
        <w:r w:rsidDel="00FD1E43">
          <w:delText xml:space="preserve">umts-sending-of-IRI </w:delText>
        </w:r>
      </w:del>
      <w:r>
        <w:t xml:space="preserve">is ROSE delivery mechanism specific. When using FTP delivery mechanism, data </w:t>
      </w:r>
      <w:proofErr w:type="spellStart"/>
      <w:ins w:id="15" w:author="Selvam" w:date="2014-07-10T14:39:00Z">
        <w:r w:rsidR="00A30DAE">
          <w:rPr>
            <w:b/>
          </w:rPr>
          <w:t>EpsIRIsContent</w:t>
        </w:r>
        <w:proofErr w:type="spellEnd"/>
        <w:r w:rsidR="00A30DAE" w:rsidDel="00A30DAE">
          <w:t xml:space="preserve"> </w:t>
        </w:r>
      </w:ins>
      <w:del w:id="16" w:author="Selvam" w:date="2014-07-10T14:39:00Z">
        <w:r w:rsidDel="00A30DAE">
          <w:delText xml:space="preserve">UmtsIRIsContent </w:delText>
        </w:r>
      </w:del>
      <w:r>
        <w:t>must be considered.</w:t>
      </w:r>
    </w:p>
    <w:p w:rsidR="004B4B5A" w:rsidRDefault="004B4B5A" w:rsidP="004B4B5A">
      <w:pPr>
        <w:pStyle w:val="TH"/>
        <w:outlineLvl w:val="0"/>
      </w:pPr>
      <w:r>
        <w:t>ASN1 description of IRI (HI2 interface)</w:t>
      </w:r>
    </w:p>
    <w:p w:rsidR="004B4B5A" w:rsidRDefault="004B4B5A" w:rsidP="004B4B5A">
      <w:pPr>
        <w:pStyle w:val="PL"/>
        <w:keepNext/>
      </w:pPr>
      <w:r>
        <w:t>EpsHI2Operations {itu-t(0) identified-organization(4) etsi(0) securityDomain(2) lawfulintercept(2) threeGPP(4) hi2eps(8) r12(12) version-</w:t>
      </w:r>
      <w:del w:id="17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18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>(</w:t>
      </w:r>
      <w:del w:id="19" w:author="Selvam" w:date="2014-07-10T14:28:00Z">
        <w:r w:rsidDel="00C52DD2">
          <w:delText>5</w:delText>
        </w:r>
        <w:r w:rsidRPr="00A904BF" w:rsidDel="00C52DD2">
          <w:rPr>
            <w:lang w:val="en-US"/>
          </w:rPr>
          <w:delText>5</w:delText>
        </w:r>
      </w:del>
      <w:ins w:id="20" w:author="Selvam" w:date="2014-07-10T14:28:00Z">
        <w:r w:rsidR="00C52DD2">
          <w:t>5</w:t>
        </w:r>
        <w:r w:rsidR="00C52DD2">
          <w:rPr>
            <w:lang w:val="en-US"/>
          </w:rPr>
          <w:t>6</w:t>
        </w:r>
      </w:ins>
      <w:r>
        <w:t xml:space="preserve">)} 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DEFINITIONS IMPLICIT TAGS ::=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</w:pPr>
      <w:r>
        <w:t>BEGIN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IMPORTS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OPERATION,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ERROR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FROM Remote-Operations-Information-Objects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{joint-iso-itu-t(2) remote-operations(4) informationObjects(5) version1(0)}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LawfulInterceptionIdentifier,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TimeStamp,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Network-Identifier,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National-HI2-ASN1parameters,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DataNodeAddress,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IPAddress,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IP-value,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X25Address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FROM HI2Operations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{itu-t(0) identified-organization(4) etsi(0) securityDomain(2)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</w:t>
      </w:r>
      <w:r w:rsidRPr="00D709C4">
        <w:t>version18</w:t>
      </w:r>
      <w:r>
        <w:t>(</w:t>
      </w:r>
      <w:r w:rsidRPr="00A307D2">
        <w:t>18</w:t>
      </w:r>
      <w:r>
        <w:t xml:space="preserve">)} -- Imported from TS 101 </w:t>
      </w:r>
      <w:r w:rsidRPr="008F6F10">
        <w:t>671v3.12.1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04BF">
        <w:t xml:space="preserve">  </w:t>
      </w:r>
      <w:r w:rsidRPr="00A904BF">
        <w:tab/>
      </w:r>
      <w:r w:rsidRPr="00A904BF">
        <w:tab/>
      </w:r>
      <w:r>
        <w:rPr>
          <w:szCs w:val="16"/>
        </w:rPr>
        <w:t>CivicAddress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</w:r>
      <w:r>
        <w:tab/>
        <w:t xml:space="preserve">FROM </w:t>
      </w:r>
      <w:r w:rsidRPr="00805FF9">
        <w:t>Umts</w:t>
      </w:r>
      <w:r>
        <w:t>HI2Operations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 </w:t>
      </w:r>
      <w:r w:rsidRPr="00805FF9">
        <w:tab/>
      </w:r>
      <w:r>
        <w:tab/>
        <w:t>{itu-t(0) identified-organization(4) etsi(0) securityDomain(2)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05FF9">
        <w:t xml:space="preserve">   </w:t>
      </w:r>
      <w:r w:rsidRPr="00805FF9">
        <w:tab/>
      </w:r>
      <w:r w:rsidRPr="00805FF9">
        <w:tab/>
      </w:r>
      <w:r w:rsidRPr="00805FF9">
        <w:tab/>
      </w:r>
      <w:r w:rsidRPr="00805FF9">
        <w:tab/>
      </w:r>
      <w:r>
        <w:t>lawfulintercept(2) threeGPP(4) hi2(1) r12(12) version-</w:t>
      </w:r>
      <w:r w:rsidRPr="00C872C4">
        <w:t>4</w:t>
      </w:r>
      <w:r>
        <w:t xml:space="preserve"> (</w:t>
      </w:r>
      <w:r w:rsidRPr="00C872C4">
        <w:t>4</w:t>
      </w:r>
      <w:r>
        <w:t>)}</w:t>
      </w:r>
      <w:r w:rsidRPr="00805FF9">
        <w:t>;</w:t>
      </w:r>
    </w:p>
    <w:p w:rsidR="004B4B5A" w:rsidRPr="00A904BF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    </w:t>
      </w:r>
      <w:r>
        <w:tab/>
      </w:r>
      <w:r>
        <w:tab/>
      </w:r>
      <w:r>
        <w:tab/>
      </w:r>
      <w:r>
        <w:rPr>
          <w:szCs w:val="16"/>
        </w:rPr>
        <w:t>-- Imported from 3GPP TS 33.108, UMTS PS HI2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-- Object Identifier Definitions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DomainId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lawfulInterceptDomainId OBJECT IDENTIFIER ::= {itu-t(0) identified-organization(4) etsi(0)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securityDomain(2) lawfulIntercept(2)}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-- Security Subdomains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threeGPPSUBDomainId OBJECT IDENTIFIER ::= {lawfulInterceptDomainId threeGPP(4)}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>
        <w:t>hi2epsDomainId OBJECT IDENTIFIER</w:t>
      </w:r>
      <w:r>
        <w:tab/>
        <w:t>::= {threeGPPSUBDomainId hi2eps(8) r12(12) version-</w:t>
      </w:r>
      <w:del w:id="21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22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(</w:t>
      </w:r>
      <w:del w:id="23" w:author="Selvam" w:date="2014-07-23T09:03:00Z">
        <w:r w:rsidDel="00BA760D">
          <w:delText>5</w:delText>
        </w:r>
        <w:r w:rsidRPr="00A904BF" w:rsidDel="00BA760D">
          <w:rPr>
            <w:lang w:val="en-US"/>
          </w:rPr>
          <w:delText>5</w:delText>
        </w:r>
      </w:del>
      <w:ins w:id="24" w:author="Selvam" w:date="2014-07-23T09:03:00Z">
        <w:r w:rsidR="00BA760D">
          <w:t>5</w:t>
        </w:r>
        <w:r w:rsidR="00BA760D">
          <w:rPr>
            <w:lang w:val="en-US"/>
          </w:rPr>
          <w:t>6</w:t>
        </w:r>
      </w:ins>
      <w:r>
        <w:t>)}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eps-sending-of-IRI</w:t>
      </w:r>
      <w:r>
        <w:t xml:space="preserve">  OPERATION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ARGUMENT</w:t>
      </w:r>
      <w:r>
        <w:tab/>
        <w:t>EpsIRIsContent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ERRORS</w:t>
      </w:r>
      <w:r>
        <w:tab/>
      </w:r>
      <w:r>
        <w:tab/>
        <w:t>{ OperationErrors 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CODE</w:t>
      </w:r>
      <w:r>
        <w:tab/>
      </w:r>
      <w:r>
        <w:tab/>
        <w:t>global:{threeGPPSUBDomainId hi2eps(8) opcode(1)}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-- Class 2 operation . The timer shall be set to a value between 3 s and 240 s.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timer.default value is 60s.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NOTE:</w:t>
      </w:r>
      <w:r>
        <w:tab/>
        <w:t>The same note as for HI management operation applies.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EpsIRIsContent</w:t>
      </w:r>
      <w:r>
        <w:tab/>
      </w:r>
      <w:r>
        <w:tab/>
        <w:t>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tab/>
      </w:r>
      <w:r>
        <w:rPr>
          <w:b/>
          <w:bCs/>
        </w:rPr>
        <w:t>epsiRIContent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EpsIRIContent,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ab/>
        <w:t>epsIRISequence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EpsIRISequence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EpsIRISequence</w:t>
      </w:r>
      <w:r>
        <w:rPr>
          <w:b/>
          <w:bCs/>
        </w:rPr>
        <w:tab/>
      </w:r>
      <w:r>
        <w:rPr>
          <w:b/>
          <w:bCs/>
        </w:rPr>
        <w:tab/>
        <w:t>::= SEQUENCE OF EpsIRIContent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Aggregation of </w:t>
      </w:r>
      <w:r>
        <w:rPr>
          <w:b/>
        </w:rPr>
        <w:t>EpsIRIContent</w:t>
      </w:r>
      <w:r>
        <w:t xml:space="preserve"> is an </w:t>
      </w:r>
      <w:r>
        <w:rPr>
          <w:b/>
        </w:rPr>
        <w:t>optional</w:t>
      </w:r>
      <w:r>
        <w:t xml:space="preserve"> feature.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It may be applied in cases when at a given point in time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several IRI records are available for delivery to the same LEA destination.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As a general rule, records created at any event shall be sent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immediately and not withheld in the DF or MF in order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apply aggragation.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When aggregation is not to be applied,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needs to be chosen.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-- EpsIRIContent includes events that correspond to EPS and UMTS/GPRS.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EpsIRIContent</w:t>
      </w:r>
      <w:r>
        <w:tab/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iRI-Begin-record</w:t>
      </w:r>
      <w:r>
        <w:tab/>
      </w:r>
      <w:r>
        <w:tab/>
        <w:t>[1]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iRI-End-record</w:t>
      </w:r>
      <w:r>
        <w:tab/>
      </w:r>
      <w:r>
        <w:tab/>
      </w:r>
      <w:r>
        <w:tab/>
        <w:t>[2] IRI-Parameters,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iRI-Continue-record</w:t>
      </w:r>
      <w:r>
        <w:tab/>
      </w:r>
      <w:r>
        <w:tab/>
        <w:t>[3] IRI-Parameters,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iRI-Report-record</w:t>
      </w:r>
      <w:r>
        <w:tab/>
      </w:r>
      <w:r>
        <w:tab/>
        <w:t>[4] IRI-Parameters</w:t>
      </w:r>
      <w:r>
        <w:tab/>
        <w:t xml:space="preserve">-- include at least one optional 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EpsIRIContent may provide events that correspond to UMTS/GPRS as well.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unknown-version </w:t>
      </w:r>
      <w:r>
        <w:tab/>
      </w:r>
      <w:r>
        <w:tab/>
        <w:t>ERROR ::= { CODE local:0}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missing-parameter</w:t>
      </w:r>
      <w:r>
        <w:tab/>
      </w:r>
      <w:r>
        <w:tab/>
        <w:t>ERROR ::= { CODE local:1}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unknown-parameter-value</w:t>
      </w:r>
      <w:r>
        <w:tab/>
        <w:t>ERROR ::= { CODE local:2}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unknown-parameter</w:t>
      </w:r>
      <w:r>
        <w:tab/>
      </w:r>
      <w:r>
        <w:tab/>
        <w:t>ERROR ::= { CODE local:3}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OperationErrors</w:t>
      </w:r>
      <w:r>
        <w:t xml:space="preserve"> ERROR ::=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{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unknown-version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missing-parameter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unknown-parameter-value |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unknown-parameter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This values may be sent by the LEMF, when an operation or a parameter is misunderstood.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bCs/>
        </w:rPr>
      </w:pPr>
      <w:r>
        <w:rPr>
          <w:bCs/>
        </w:rPr>
        <w:t>-- Parameters having the same tag numbers must be identical in Rel-5 and onwards modules.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hi2epsDomainId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EPS domain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identifier is associated to the target.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  <w:t xml:space="preserve">[3] TimeStamp,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date and time of the event triggering the report.)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initiator</w:t>
      </w:r>
      <w:r>
        <w:t xml:space="preserve"> </w:t>
      </w:r>
      <w:r>
        <w:tab/>
      </w:r>
      <w:r>
        <w:tab/>
      </w:r>
      <w:r>
        <w:tab/>
      </w:r>
      <w:r>
        <w:tab/>
        <w:t xml:space="preserve">[4] ENUMERATED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{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not-Available</w:t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originating-Target</w:t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GPRS, this indicates that the PDP context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MS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 xml:space="preserve">-- in case of EPS, this indicated that the EPS detach, bearer activation, modification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UE requested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rPr>
          <w:b/>
        </w:rPr>
        <w:t>terminating-Target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GPRS, this indicates that the PDP context activation, modification 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in case of EPS, this indicated that the EPS detach, bearer activation, modification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  <w:t>-- or deactivation is network initiated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  <w:t>...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lastRenderedPageBreak/>
        <w:tab/>
        <w:t>}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locationOfTheTarget</w:t>
      </w:r>
      <w:r>
        <w:tab/>
      </w:r>
      <w:r>
        <w:tab/>
        <w:t>[8] Location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location of the target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partyInformation</w:t>
      </w:r>
      <w:r>
        <w:t xml:space="preserve"> </w:t>
      </w:r>
      <w:r>
        <w:tab/>
      </w:r>
      <w:r>
        <w:tab/>
        <w:t xml:space="preserve">[9] SET SIZE (1..10) OF PartyInformation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concerned party, the identiy(ies) of the party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--)and all the information provided by the party.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serviceCenterAddress</w:t>
      </w:r>
      <w:r>
        <w:tab/>
        <w:t>[13] PartyInformation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 xml:space="preserve">-- e.g. in case of SMS message this parameter provides the address of  the relevant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server within the calling (if server is originating) or called (if server is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terminating) party address parameters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sMS</w:t>
      </w:r>
      <w:r>
        <w:tab/>
      </w:r>
      <w:r>
        <w:tab/>
      </w:r>
      <w:r>
        <w:tab/>
      </w:r>
      <w:r>
        <w:tab/>
      </w:r>
      <w:r>
        <w:tab/>
      </w:r>
      <w:r>
        <w:tab/>
        <w:t>[14] SMS-report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parameter provides the SMS content and associated information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national-Parameters</w:t>
      </w:r>
      <w:r>
        <w:tab/>
      </w:r>
      <w:r>
        <w:tab/>
        <w:t>[16] National-Parameters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ePSCorrelationNumber</w:t>
      </w:r>
      <w:r>
        <w:tab/>
        <w:t xml:space="preserve">[18] EPSCorrelationNumber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>-- this parameter provides GPRS Correlation number when the event corresponds to UMTS/GPRS.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ePSevent</w:t>
      </w:r>
      <w:r>
        <w:t xml:space="preserve"> </w:t>
      </w:r>
      <w:r>
        <w:tab/>
      </w:r>
      <w:r>
        <w:tab/>
      </w:r>
      <w:r>
        <w:tab/>
      </w:r>
      <w:r>
        <w:tab/>
        <w:t>[20] EPSEvent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This information is used to provide particular action of the target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such as attach/detach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sgsnAddress</w:t>
      </w:r>
      <w:r>
        <w:t xml:space="preserve"> </w:t>
      </w:r>
      <w:r>
        <w:tab/>
      </w:r>
      <w:r>
        <w:tab/>
      </w:r>
      <w:r>
        <w:tab/>
        <w:t>[21]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gPRSOperationErrorCode</w:t>
      </w:r>
      <w:r>
        <w:t xml:space="preserve"> </w:t>
      </w:r>
      <w:r>
        <w:tab/>
        <w:t>[22] GPRSOperationErrorCode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color w:val="FF0000"/>
        </w:rPr>
        <w:tab/>
      </w:r>
      <w:r>
        <w:rPr>
          <w:b/>
        </w:rPr>
        <w:t>ggsnAddress</w:t>
      </w:r>
      <w:r>
        <w:t xml:space="preserve"> </w:t>
      </w:r>
      <w:r>
        <w:tab/>
      </w:r>
      <w:r>
        <w:tab/>
      </w:r>
      <w:r>
        <w:tab/>
        <w:t>[24]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qOS</w:t>
      </w:r>
      <w:r>
        <w:tab/>
      </w:r>
      <w:r>
        <w:tab/>
      </w:r>
      <w:r>
        <w:tab/>
      </w:r>
      <w:r>
        <w:tab/>
      </w:r>
      <w:r>
        <w:tab/>
      </w:r>
      <w:r>
        <w:tab/>
        <w:t>[25] UmtsQos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ab/>
        <w:t>networkIdentifier</w:t>
      </w:r>
      <w:r>
        <w:tab/>
      </w:r>
      <w:r>
        <w:tab/>
        <w:t>[26] Network-Identifier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color w:val="FF0000"/>
        </w:rPr>
        <w:tab/>
      </w:r>
      <w:r>
        <w:rPr>
          <w:b/>
          <w:bCs/>
        </w:rPr>
        <w:t>sMSOriginatingAddress</w:t>
      </w:r>
      <w:r>
        <w:t xml:space="preserve"> </w:t>
      </w:r>
      <w:r>
        <w:tab/>
        <w:t>[27]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sMSTerminatingAddress</w:t>
      </w:r>
      <w:r>
        <w:t xml:space="preserve"> </w:t>
      </w:r>
      <w:r>
        <w:tab/>
        <w:t>[28] DataNodeAddress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iMSevent</w:t>
      </w:r>
      <w:r>
        <w:tab/>
      </w:r>
      <w:r>
        <w:tab/>
      </w:r>
      <w:r>
        <w:tab/>
      </w:r>
      <w:r>
        <w:tab/>
        <w:t>[29] IMSevent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sIPMessage</w:t>
      </w:r>
      <w:r>
        <w:tab/>
      </w:r>
      <w:r>
        <w:tab/>
      </w:r>
      <w:r>
        <w:tab/>
      </w:r>
      <w:r>
        <w:tab/>
        <w:t>[30] OCTET STRING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servingSGSN-number</w:t>
      </w:r>
      <w:r>
        <w:tab/>
      </w:r>
      <w:r>
        <w:tab/>
        <w:t>[31] OCTET STRING (SIZE (1..20))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  <w:bCs/>
        </w:rPr>
        <w:t>servingSGSN-address</w:t>
      </w:r>
      <w:r>
        <w:tab/>
      </w:r>
      <w:r>
        <w:tab/>
        <w:t xml:space="preserve">[32] OCTET STRING (SIZE (5..17)) </w:t>
      </w:r>
      <w:r>
        <w:tab/>
        <w:t>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Octets are coded according to 3GPP TS 23.003 [25]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...,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Tag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was taken into use by ETSI module in TS 101 671v2.13.1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ldiEvent</w:t>
      </w:r>
      <w:r>
        <w:tab/>
        <w:t xml:space="preserve"> </w:t>
      </w:r>
      <w:r>
        <w:tab/>
      </w:r>
      <w:r>
        <w:tab/>
      </w:r>
      <w:r>
        <w:tab/>
        <w:t>[34] LDIevent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correlation </w:t>
      </w:r>
      <w:r>
        <w:tab/>
      </w:r>
      <w:r>
        <w:tab/>
      </w:r>
      <w:r>
        <w:tab/>
        <w:t>[35] CorrelationValues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ePS-GTPV2-specificParameters</w:t>
      </w:r>
      <w:r>
        <w:t xml:space="preserve">   [36] </w:t>
      </w:r>
      <w:bookmarkStart w:id="25" w:name="OLE_LINK6"/>
      <w:bookmarkStart w:id="26" w:name="OLE_LINK7"/>
      <w:r>
        <w:t>EPS-GTPV2-SpecificParameters</w:t>
      </w:r>
      <w:bookmarkEnd w:id="25"/>
      <w:bookmarkEnd w:id="26"/>
      <w:r>
        <w:t xml:space="preserve">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GTPV2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ePS-PMIP-specificParameters</w:t>
      </w:r>
      <w:r>
        <w:t xml:space="preserve">    [37] EPS-PMIP-SpecificParameters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PMIP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ePS-DSMIP-SpecificParameters</w:t>
      </w:r>
      <w:r>
        <w:t xml:space="preserve">   [38] EPS-DSMIP-SpecificParameters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DSMIP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ePS-MIP-SpecificParameters</w:t>
      </w:r>
      <w:r>
        <w:t xml:space="preserve">     [39] EPS-MIP-SpecificParameters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parameters to be used in case of MIP based intercepted messages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servingNodeAddress</w:t>
      </w:r>
      <w:r>
        <w:t xml:space="preserve">             [40] OCTET STRING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this parameter is kept for backward compatibility only and should not be used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as it has been superseeded by parameter visitedNetworkId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rPr>
          <w:b/>
          <w:bCs/>
        </w:rPr>
        <w:t>visitedNetworkId</w:t>
      </w:r>
      <w:r>
        <w:t xml:space="preserve">               [41] UTF8String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contains the visited network identifier inside the EPS Serving System Update for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     -- non 3GPP access, coded according to [53]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rPr>
          <w:b/>
        </w:rPr>
        <w:t>mediaDecryption-info</w:t>
      </w:r>
      <w:r>
        <w:tab/>
        <w:t xml:space="preserve">       [42] MediaDecryption-info OPTIONAL,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ab/>
      </w:r>
      <w:r>
        <w:rPr>
          <w:rFonts w:cs="Arial"/>
        </w:rPr>
        <w:t>servingS4-SGSN-address</w:t>
      </w:r>
      <w:r>
        <w:rPr>
          <w:rFonts w:cs="Arial"/>
        </w:rPr>
        <w:tab/>
        <w:t xml:space="preserve">       [43]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Diameter Origin-Host and Origin-Realm of the S4-SGSN based on the TS 29.272 [59].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 xml:space="preserve">-- with a semicolon to populate this field.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>
        <w:rPr>
          <w:rFonts w:cs="Arial"/>
          <w:b/>
        </w:rPr>
        <w:t>sipMessageHeaderOffer</w:t>
      </w:r>
      <w:r>
        <w:rPr>
          <w:rFonts w:cs="Arial"/>
        </w:rPr>
        <w:t xml:space="preserve">   [44]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sipMessageHeaderAnswer</w:t>
      </w:r>
      <w:r>
        <w:rPr>
          <w:rFonts w:cs="Arial"/>
        </w:rPr>
        <w:t xml:space="preserve">  [45]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sdpOffer</w:t>
      </w:r>
      <w:r>
        <w:rPr>
          <w:rFonts w:cs="Arial"/>
        </w:rPr>
        <w:t xml:space="preserve">                [46] OCTET STRING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</w:t>
      </w:r>
      <w:r>
        <w:rPr>
          <w:rFonts w:cs="Arial"/>
          <w:b/>
        </w:rPr>
        <w:t>sdpAnswer</w:t>
      </w:r>
      <w:r>
        <w:rPr>
          <w:rFonts w:cs="Arial"/>
        </w:rPr>
        <w:t xml:space="preserve">               [47] OCTET STRING OPTIONAL,</w:t>
      </w:r>
      <w:r w:rsidRPr="005A125E">
        <w:rPr>
          <w:rFonts w:cs="Arial"/>
        </w:rPr>
        <w:t xml:space="preserve"> </w:t>
      </w:r>
    </w:p>
    <w:p w:rsidR="004B4B5A" w:rsidRPr="00414F8C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t xml:space="preserve">    </w:t>
      </w:r>
      <w:r w:rsidRPr="00414F8C">
        <w:rPr>
          <w:rFonts w:cs="Arial"/>
          <w:b/>
        </w:rPr>
        <w:t>uLITimestamp</w:t>
      </w:r>
      <w:r>
        <w:rPr>
          <w:rFonts w:cs="Arial"/>
        </w:rPr>
        <w:t xml:space="preserve">            [48</w:t>
      </w:r>
      <w:r w:rsidRPr="004D5989">
        <w:rPr>
          <w:rFonts w:cs="Arial"/>
        </w:rPr>
        <w:t xml:space="preserve">] </w:t>
      </w:r>
      <w:r w:rsidRPr="00414F8C">
        <w:rPr>
          <w:rFonts w:cs="Arial"/>
        </w:rPr>
        <w:t>OCTET STRING (SIZE (8))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 xml:space="preserve">    -- Coded according to 3GPP TS 29.060 [17]; Only the ULI Timestamp value is reported.</w:t>
      </w:r>
      <w:r w:rsidRPr="00043C83">
        <w:rPr>
          <w:rFonts w:cs="Arial"/>
        </w:rPr>
        <w:t xml:space="preserve"> 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Arial"/>
        </w:rPr>
      </w:pPr>
      <w:r>
        <w:rPr>
          <w:rFonts w:cs="Arial"/>
        </w:rPr>
        <w:tab/>
        <w:t>packetDataHeaderInformation</w:t>
      </w:r>
      <w:r>
        <w:rPr>
          <w:rFonts w:cs="Arial"/>
        </w:rPr>
        <w:tab/>
      </w:r>
      <w:r>
        <w:rPr>
          <w:rFonts w:cs="Arial"/>
        </w:rPr>
        <w:tab/>
        <w:t xml:space="preserve">   [49] PacketDataHeaderInformation</w:t>
      </w:r>
      <w:r>
        <w:rPr>
          <w:rFonts w:cs="Arial"/>
        </w:rPr>
        <w:tab/>
        <w:t>OPTIONAL,</w:t>
      </w:r>
      <w:r w:rsidRPr="009727E5">
        <w:rPr>
          <w:rFonts w:cs="Arial"/>
        </w:rPr>
        <w:t xml:space="preserve"> </w:t>
      </w:r>
    </w:p>
    <w:p w:rsidR="008312D9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ins w:id="27" w:author="Selvam" w:date="2014-07-23T10:34:00Z"/>
          <w:rFonts w:ascii="Courier New" w:hAnsi="Courier New" w:cs="Arial"/>
          <w:noProof/>
          <w:sz w:val="16"/>
        </w:rPr>
      </w:pPr>
      <w:r>
        <w:rPr>
          <w:rFonts w:cs="Arial"/>
        </w:rPr>
        <w:t xml:space="preserve">    </w:t>
      </w:r>
      <w:r w:rsidRPr="008312D9">
        <w:rPr>
          <w:rFonts w:ascii="Courier New" w:hAnsi="Courier New" w:cs="Arial"/>
          <w:b/>
          <w:noProof/>
          <w:sz w:val="16"/>
          <w:rPrChange w:id="28" w:author="Selvam" w:date="2014-07-23T10:36:00Z">
            <w:rPr/>
          </w:rPrChange>
        </w:rPr>
        <w:t xml:space="preserve">mediaSecFailureIndication </w:t>
      </w:r>
      <w:r>
        <w:rPr>
          <w:rFonts w:cs="Arial"/>
        </w:rPr>
        <w:t xml:space="preserve">        </w:t>
      </w:r>
      <w:r w:rsidRPr="008312D9">
        <w:rPr>
          <w:rFonts w:ascii="Courier New" w:hAnsi="Courier New" w:cs="Arial"/>
          <w:noProof/>
          <w:sz w:val="16"/>
          <w:rPrChange w:id="29" w:author="Selvam" w:date="2014-07-23T10:36:00Z">
            <w:rPr>
              <w:rFonts w:cs="Arial"/>
            </w:rPr>
          </w:rPrChange>
        </w:rPr>
        <w:t>[50] MediaSecFailureIndication OPTIONAL,</w:t>
      </w:r>
      <w:r>
        <w:rPr>
          <w:rFonts w:ascii="Courier New" w:hAnsi="Courier New" w:cs="Arial"/>
          <w:noProof/>
          <w:sz w:val="16"/>
        </w:rPr>
        <w:tab/>
      </w:r>
    </w:p>
    <w:p w:rsidR="004B4B5A" w:rsidRDefault="008312D9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ins w:id="30" w:author="Selvam" w:date="2014-07-23T10:34:00Z">
        <w:r>
          <w:rPr>
            <w:rFonts w:ascii="Courier New" w:hAnsi="Courier New" w:cs="Arial"/>
            <w:noProof/>
            <w:sz w:val="16"/>
          </w:rPr>
          <w:t xml:space="preserve">   </w:t>
        </w:r>
      </w:ins>
      <w:r w:rsidR="004B4B5A" w:rsidRPr="008312D9">
        <w:rPr>
          <w:rFonts w:ascii="Courier New" w:hAnsi="Courier New" w:cs="Arial"/>
          <w:b/>
          <w:noProof/>
          <w:sz w:val="16"/>
          <w:rPrChange w:id="31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csgIdentity</w:t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</w:r>
      <w:r w:rsidR="004B4B5A">
        <w:rPr>
          <w:rFonts w:ascii="Courier New" w:hAnsi="Courier New" w:cs="Arial"/>
          <w:noProof/>
          <w:sz w:val="16"/>
        </w:rPr>
        <w:tab/>
        <w:t xml:space="preserve">[51] OCTET STRING (SIZE (4)) OPTIONAL,  </w:t>
      </w:r>
      <w:r w:rsidR="004B4B5A" w:rsidRPr="008E7CE3">
        <w:rPr>
          <w:rFonts w:ascii="Courier New" w:hAnsi="Courier New"/>
          <w:noProof/>
          <w:sz w:val="16"/>
        </w:rPr>
        <w:t xml:space="preserve">-- Octets are coded according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</w:t>
      </w:r>
      <w:r w:rsidRPr="008E7CE3">
        <w:rPr>
          <w:rFonts w:ascii="Courier New" w:hAnsi="Courier New"/>
          <w:noProof/>
          <w:sz w:val="16"/>
        </w:rPr>
        <w:t>to 3GPP TS 23.003 [25]</w:t>
      </w:r>
      <w:r>
        <w:rPr>
          <w:rFonts w:ascii="Courier New" w:hAnsi="Courier New"/>
          <w:noProof/>
          <w:sz w:val="16"/>
        </w:rPr>
        <w:t xml:space="preserve">.  The 27 bits specified in TS 23.003 shall be encoded as follows.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The most significant bit of the CSG Identity shall be encoded in the most significant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bit of the first octet of the octet string and the least significant bit coded in bit 6</w:t>
      </w:r>
    </w:p>
    <w:p w:rsidR="004B4B5A" w:rsidRPr="008238D8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-- of octet 4.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lastRenderedPageBreak/>
        <w:tab/>
      </w:r>
      <w:r w:rsidRPr="008312D9">
        <w:rPr>
          <w:rFonts w:ascii="Courier New" w:hAnsi="Courier New" w:cs="Arial"/>
          <w:b/>
          <w:noProof/>
          <w:sz w:val="16"/>
          <w:rPrChange w:id="32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heNBIdentity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 xml:space="preserve">[52] OCTET STRING OPTIONAL, -- 4 or 6 octets are coded with the 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 xml:space="preserve">        -- with the HNB Unqiue Identity as specified in 3GPP TS 23.003 [25], Clause 4.10.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33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heNBiPAddress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[53] IPAddress</w:t>
      </w:r>
      <w:ins w:id="34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</w:r>
      <w:r w:rsidRPr="008312D9">
        <w:rPr>
          <w:rFonts w:ascii="Courier New" w:hAnsi="Courier New" w:cs="Arial"/>
          <w:b/>
          <w:noProof/>
          <w:sz w:val="16"/>
          <w:rPrChange w:id="35" w:author="Selvam" w:date="2014-07-23T10:36:00Z">
            <w:rPr>
              <w:rFonts w:ascii="Courier New" w:hAnsi="Courier New" w:cs="Arial"/>
              <w:noProof/>
              <w:sz w:val="16"/>
            </w:rPr>
          </w:rPrChange>
        </w:rPr>
        <w:t>heNBLocation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[54] HeNBLocation</w:t>
      </w:r>
      <w:ins w:id="36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Pr="005E261D" w:rsidRDefault="004B4B5A" w:rsidP="004B4B5A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>
        <w:rPr>
          <w:rFonts w:ascii="Courier New" w:hAnsi="Courier New" w:cs="Arial"/>
          <w:noProof/>
          <w:sz w:val="16"/>
        </w:rPr>
        <w:tab/>
        <w:t>tunnelProtocol</w:t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</w:r>
      <w:r>
        <w:rPr>
          <w:rFonts w:ascii="Courier New" w:hAnsi="Courier New" w:cs="Arial"/>
          <w:noProof/>
          <w:sz w:val="16"/>
        </w:rPr>
        <w:tab/>
        <w:t>[55] TunnelProtocol</w:t>
      </w:r>
      <w:ins w:id="37" w:author="Selvam" w:date="2014-07-23T10:37:00Z">
        <w:r w:rsidR="008312D9">
          <w:rPr>
            <w:rFonts w:ascii="Courier New" w:hAnsi="Courier New" w:cs="Arial"/>
            <w:noProof/>
            <w:sz w:val="16"/>
          </w:rPr>
          <w:t xml:space="preserve">  OPTIONAL</w:t>
        </w:r>
      </w:ins>
      <w:r>
        <w:rPr>
          <w:rFonts w:ascii="Courier New" w:hAnsi="Courier New" w:cs="Arial"/>
          <w:noProof/>
          <w:sz w:val="16"/>
        </w:rPr>
        <w:t>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national-HI2-ASN1parameters</w:t>
      </w:r>
      <w:r>
        <w:tab/>
        <w:t>[255]</w:t>
      </w:r>
      <w:r>
        <w:tab/>
        <w:t>National-HI2-ASN1parameters</w:t>
      </w:r>
      <w:r>
        <w:tab/>
        <w:t>OPTIONAL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>}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-- Parameters having the same tag numbers must be identical in Rel-5 and </w:t>
      </w:r>
      <w:r>
        <w:rPr>
          <w:bCs/>
        </w:rPr>
        <w:t>onwards</w:t>
      </w:r>
      <w:r>
        <w:t xml:space="preserve"> modules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>
        <w:t>-- PARAMETERS FORMATS</w:t>
      </w:r>
    </w:p>
    <w:p w:rsidR="004B4B5A" w:rsidRDefault="004B4B5A" w:rsidP="004B4B5A">
      <w:pPr>
        <w:pStyle w:val="PL"/>
        <w:keepNext/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PartyInformation</w:t>
      </w:r>
      <w:r>
        <w:t xml:space="preserve"> </w:t>
      </w:r>
      <w:r>
        <w:tab/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party-Qualifier</w:t>
      </w:r>
      <w:r>
        <w:t xml:space="preserve"> </w:t>
      </w:r>
      <w:r>
        <w:tab/>
        <w:t xml:space="preserve">[0]  ENUMERATED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gPRSorEPS-Target</w:t>
      </w:r>
      <w:r>
        <w:t>(3),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partyIdentity</w:t>
      </w:r>
      <w:r>
        <w:t xml:space="preserve"> </w:t>
      </w:r>
      <w:r>
        <w:tab/>
      </w:r>
      <w:r>
        <w:tab/>
        <w:t xml:space="preserve">[1] SEQUENCE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imei</w:t>
      </w:r>
      <w:r>
        <w:tab/>
      </w:r>
      <w:r>
        <w:tab/>
      </w:r>
      <w:r>
        <w:tab/>
      </w:r>
      <w:r>
        <w:tab/>
      </w:r>
      <w:r>
        <w:tab/>
        <w:t>[1] OCTET STRING (SIZE (8))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MAP format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imsi</w:t>
      </w:r>
      <w:r>
        <w:tab/>
      </w:r>
      <w:r>
        <w:tab/>
      </w:r>
      <w:r>
        <w:tab/>
      </w:r>
      <w:r>
        <w:tab/>
      </w:r>
      <w:r>
        <w:tab/>
        <w:t>[3] OCTET STRING (SIZE (3..8))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Station Identity E.212 number beginning with Mobile Country Code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msISDN</w:t>
      </w:r>
      <w:r>
        <w:tab/>
      </w:r>
      <w:r>
        <w:tab/>
      </w:r>
      <w:r>
        <w:tab/>
      </w:r>
      <w:r>
        <w:tab/>
      </w:r>
      <w:r>
        <w:tab/>
        <w:t>[6] OCTET STRING (SIZE (1..9))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MSISDN of the target, encoded in the same format as the AddressString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parameters defined in MAP format document TS 29.002 [4]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</w:rPr>
        <w:t>e164-Format</w:t>
      </w:r>
      <w:r>
        <w:tab/>
      </w:r>
      <w:r>
        <w:tab/>
      </w:r>
      <w:r>
        <w:tab/>
      </w:r>
      <w:r>
        <w:tab/>
        <w:t>[7] OCTET STRING    (SIZE (1 .. 25)) OPTIONAL,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-- E164 address of the node in international format. Coded in the same format as 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calling party number  parameter of the ISUP (parameter part:[29])</w:t>
      </w:r>
    </w:p>
    <w:p w:rsidR="004B4B5A" w:rsidRDefault="004B4B5A" w:rsidP="004B4B5A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tab/>
      </w:r>
      <w:r>
        <w:tab/>
      </w:r>
      <w:r>
        <w:rPr>
          <w:b/>
          <w:lang w:val="sv-SE"/>
        </w:rPr>
        <w:t>sip-uri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[8] OCTET STRING </w:t>
      </w:r>
      <w:r>
        <w:rPr>
          <w:lang w:val="sv-SE"/>
        </w:rP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t>-- See [26]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tel-ur</w:t>
      </w:r>
      <w:r>
        <w:rPr>
          <w:lang w:val="nb-NO"/>
        </w:rPr>
        <w:t>i</w:t>
      </w:r>
      <w:r>
        <w:tab/>
      </w:r>
      <w:r>
        <w:tab/>
      </w:r>
      <w:r>
        <w:tab/>
      </w:r>
      <w:r>
        <w:tab/>
      </w:r>
      <w:r>
        <w:tab/>
        <w:t xml:space="preserve">[9] OCTET STRING 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See [67]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>
        <w:rPr>
          <w:b/>
          <w:bCs/>
        </w:rPr>
        <w:t>nai</w:t>
      </w:r>
      <w:r>
        <w:t xml:space="preserve">                    [10] OCTET STRING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-- NAI of the target, encoded in the same format as defined by [EPS stage 3 specs]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tab/>
      </w:r>
      <w:r>
        <w:rPr>
          <w:lang w:val="fr-FR"/>
        </w:rPr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ab/>
      </w:r>
      <w:r>
        <w:rPr>
          <w:b/>
          <w:lang w:val="fr-FR"/>
        </w:rPr>
        <w:t>services-Data-Information</w:t>
      </w:r>
      <w:r>
        <w:rPr>
          <w:lang w:val="fr-FR"/>
        </w:rPr>
        <w:t xml:space="preserve"> </w:t>
      </w:r>
      <w:r>
        <w:rPr>
          <w:lang w:val="fr-FR"/>
        </w:rPr>
        <w:tab/>
        <w:t>[4] Services-Data-Information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fr-FR"/>
        </w:rPr>
        <w:tab/>
      </w:r>
      <w:r>
        <w:rPr>
          <w:lang w:val="fr-FR"/>
        </w:rPr>
        <w:tab/>
      </w:r>
      <w:r>
        <w:t>-- This parameter is used to transmit all the information concerning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complementary information associated to the basic data call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e164-Number</w:t>
      </w:r>
      <w:r>
        <w:t xml:space="preserve">         [1] OCTET STRING (SIZE (1..25)) OPTIONAL,</w:t>
      </w:r>
      <w:r>
        <w:br/>
        <w:t xml:space="preserve">        -- </w:t>
      </w:r>
      <w:r>
        <w:rPr>
          <w:noProof w:val="0"/>
        </w:rPr>
        <w:t>Coded in the same format as the ISUP location number (parameter</w:t>
      </w:r>
      <w:r>
        <w:rPr>
          <w:noProof w:val="0"/>
        </w:rPr>
        <w:br/>
        <w:t xml:space="preserve">        -- field) of the ISUP (see EN 300 356 [30]).</w:t>
      </w:r>
      <w:r>
        <w:t xml:space="preserve">    </w:t>
      </w:r>
      <w:r>
        <w:br/>
      </w:r>
      <w:r>
        <w:tab/>
      </w:r>
      <w:r>
        <w:rPr>
          <w:b/>
        </w:rPr>
        <w:t>globalCellID</w:t>
      </w:r>
      <w:r>
        <w:tab/>
      </w:r>
      <w:r>
        <w:tab/>
        <w:t>[2] GlobalCellID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--see MAP format (see [4])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rAI</w:t>
      </w:r>
      <w:r>
        <w:tab/>
      </w:r>
      <w:r>
        <w:tab/>
      </w:r>
      <w:r>
        <w:tab/>
      </w:r>
      <w:r>
        <w:tab/>
      </w:r>
      <w:r>
        <w:tab/>
        <w:t>[4] Rai</w:t>
      </w:r>
      <w:r>
        <w:tab/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current 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(only the last 6 octets are used)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[5]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[6]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sAI</w:t>
      </w:r>
      <w:r>
        <w:tab/>
      </w:r>
      <w:r>
        <w:tab/>
      </w:r>
      <w:r>
        <w:tab/>
      </w:r>
      <w:r>
        <w:tab/>
      </w:r>
      <w:r>
        <w:tab/>
        <w:t>[7] Sai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format:</w:t>
      </w:r>
      <w:r>
        <w:tab/>
        <w:t>PLMN-ID</w:t>
      </w:r>
      <w:r>
        <w:tab/>
        <w:t>3 octets (no. 1 – 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LAC</w:t>
      </w:r>
      <w:r>
        <w:tab/>
      </w:r>
      <w:r>
        <w:tab/>
        <w:t>2 octets (no. 4 – 5)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>
        <w:tab/>
        <w:t>--</w:t>
      </w:r>
      <w:r>
        <w:tab/>
      </w:r>
      <w:r>
        <w:tab/>
      </w:r>
      <w:r>
        <w:tab/>
        <w:t>SAC</w:t>
      </w:r>
      <w:r>
        <w:tab/>
      </w:r>
      <w:r>
        <w:tab/>
        <w:t>2 octets (no. 6 – 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(according to 3GPP TS 25.413 [62])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oldRAI</w:t>
      </w:r>
      <w:r>
        <w:tab/>
      </w:r>
      <w:r>
        <w:tab/>
      </w:r>
      <w:r>
        <w:tab/>
      </w:r>
      <w:r>
        <w:tab/>
        <w:t>[8] Rai</w:t>
      </w:r>
      <w:r>
        <w:tab/>
      </w:r>
      <w:r>
        <w:tab/>
        <w:t>OPTIONAL</w:t>
      </w:r>
      <w:r w:rsidRPr="00B64624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Routeing Area Identifier in the old SGSN is coded in accordance with the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§ 10.5.5.15 of document [9] without the Routing Area Identification IEI </w:t>
      </w:r>
    </w:p>
    <w:p w:rsidR="004B4B5A" w:rsidRPr="00B64624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tab/>
        <w:t>-- (only the last 6 octets are used).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50549">
        <w:t xml:space="preserve">  </w:t>
      </w:r>
      <w:r w:rsidRPr="00F50549"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</w:t>
      </w:r>
      <w:r w:rsidRPr="00B64624">
        <w:rPr>
          <w:szCs w:val="16"/>
          <w:lang w:val="en-US"/>
        </w:rPr>
        <w:t>9</w:t>
      </w:r>
      <w:r>
        <w:rPr>
          <w:szCs w:val="16"/>
        </w:rPr>
        <w:t>] CivicAddress OPTIONAL</w:t>
      </w:r>
    </w:p>
    <w:p w:rsidR="004B4B5A" w:rsidRDefault="004B4B5A" w:rsidP="004B4B5A">
      <w:pPr>
        <w:pStyle w:val="PL"/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GlobalCellID</w:t>
      </w:r>
      <w:r>
        <w:rPr>
          <w:b/>
          <w:snapToGrid w:val="0"/>
        </w:rPr>
        <w:tab/>
      </w:r>
      <w:r>
        <w:rPr>
          <w:bCs/>
          <w:snapToGrid w:val="0"/>
        </w:rPr>
        <w:t>::= OCTET STRING  (SIZE (5..7))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napToGrid w:val="0"/>
        </w:rPr>
      </w:pPr>
      <w:r>
        <w:rPr>
          <w:b/>
          <w:snapToGrid w:val="0"/>
        </w:rPr>
        <w:t>Rai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 OCTET STRING (SIZE (6))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snapToGrid w:val="0"/>
        </w:rPr>
      </w:pPr>
      <w:r>
        <w:rPr>
          <w:b/>
          <w:snapToGrid w:val="0"/>
        </w:rPr>
        <w:t>Sai</w:t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/>
          <w:snapToGrid w:val="0"/>
        </w:rPr>
        <w:tab/>
      </w:r>
      <w:r>
        <w:rPr>
          <w:bCs/>
          <w:snapToGrid w:val="0"/>
        </w:rPr>
        <w:t>::=</w:t>
      </w:r>
      <w:r>
        <w:rPr>
          <w:bCs/>
          <w:snapToGrid w:val="0"/>
        </w:rPr>
        <w:tab/>
        <w:t>OCTET STRING (SIZE (7))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 xml:space="preserve">       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GSMLocation</w:t>
      </w:r>
      <w:r>
        <w:t xml:space="preserve"> </w:t>
      </w:r>
      <w:r>
        <w:tab/>
        <w:t xml:space="preserve">::= CHOICE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geoCoordinates</w:t>
      </w:r>
      <w:r>
        <w:t xml:space="preserve"> </w:t>
      </w:r>
      <w:r>
        <w:tab/>
        <w:t>[1]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latitude</w:t>
      </w:r>
      <w:r>
        <w:tab/>
      </w:r>
      <w:r>
        <w:tab/>
        <w:t>[1]</w:t>
      </w:r>
      <w:r>
        <w:tab/>
        <w:t>PrintableString (SIZE(7..10)),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longitude</w:t>
      </w:r>
      <w:r>
        <w:tab/>
      </w:r>
      <w:r>
        <w:tab/>
        <w:t>[2]</w:t>
      </w:r>
      <w:r>
        <w:tab/>
        <w:t>PrintableString (SIZE(8..11)),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  <w:bCs/>
        </w:rPr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format : </w:t>
      </w:r>
      <w:r>
        <w:tab/>
        <w:t>XDDDMMSS.SS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</w:t>
      </w:r>
      <w:r>
        <w:tab/>
      </w:r>
      <w:r>
        <w:tab/>
      </w:r>
      <w:r>
        <w:tab/>
      </w:r>
      <w:r>
        <w:tab/>
        <w:t xml:space="preserve">X </w:t>
      </w:r>
      <w:r>
        <w:tab/>
      </w:r>
      <w:r>
        <w:tab/>
      </w:r>
      <w:r>
        <w:tab/>
        <w:t xml:space="preserve">: </w:t>
      </w:r>
      <w:r>
        <w:rPr>
          <w:b/>
        </w:rPr>
        <w:t>N(</w:t>
      </w:r>
      <w:r>
        <w:t xml:space="preserve">orth), </w:t>
      </w:r>
      <w:r>
        <w:rPr>
          <w:b/>
        </w:rPr>
        <w:t>S</w:t>
      </w:r>
      <w:r>
        <w:t xml:space="preserve">(outh), </w:t>
      </w:r>
      <w:r>
        <w:rPr>
          <w:b/>
        </w:rPr>
        <w:t>E</w:t>
      </w:r>
      <w:r>
        <w:t xml:space="preserve">(ast), </w:t>
      </w:r>
      <w:r>
        <w:rPr>
          <w:b/>
        </w:rPr>
        <w:t>W</w:t>
      </w:r>
      <w:r>
        <w:t>(est)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DD or DDD </w:t>
      </w:r>
      <w:r>
        <w:tab/>
        <w:t>: degrees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>MM</w:t>
      </w:r>
      <w:r>
        <w:tab/>
      </w:r>
      <w:r>
        <w:tab/>
      </w:r>
      <w:r>
        <w:tab/>
        <w:t>: minutes (numeric characters)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</w:r>
      <w:r>
        <w:tab/>
        <w:t xml:space="preserve">SS.SS </w:t>
      </w:r>
      <w:r>
        <w:tab/>
      </w:r>
      <w:r>
        <w:tab/>
        <w:t>: seconds, the second part (.SS) is optionnal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 :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latitude short form</w:t>
      </w:r>
      <w:r>
        <w:tab/>
      </w:r>
      <w:r>
        <w:tab/>
        <w:t>N502312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</w:t>
      </w:r>
      <w:r>
        <w:tab/>
      </w:r>
      <w:r>
        <w:tab/>
      </w:r>
      <w:r>
        <w:tab/>
        <w:t>longitude long form</w:t>
      </w:r>
      <w:r>
        <w:tab/>
      </w:r>
      <w:r>
        <w:tab/>
        <w:t>E1122312.18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utmCoordinates</w:t>
      </w:r>
      <w:r>
        <w:tab/>
        <w:t>[2] SEQUENCE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utm-East</w:t>
      </w:r>
      <w:r>
        <w:t xml:space="preserve"> </w:t>
      </w:r>
      <w:r>
        <w:tab/>
      </w:r>
      <w:r>
        <w:tab/>
        <w:t>[1] PrintableString (SIZE(10)),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utm-North</w:t>
      </w:r>
      <w:r>
        <w:t xml:space="preserve"> </w:t>
      </w:r>
      <w:r>
        <w:tab/>
      </w:r>
      <w:r>
        <w:tab/>
        <w:t>[2] PrintableString (SIZE(7)),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example</w:t>
      </w:r>
      <w:r>
        <w:tab/>
        <w:t>utm-East</w:t>
      </w:r>
      <w:r>
        <w:tab/>
        <w:t>32U0439955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</w:t>
      </w:r>
      <w:r>
        <w:tab/>
      </w:r>
      <w:r>
        <w:tab/>
      </w:r>
      <w:r>
        <w:tab/>
        <w:t>utm-North</w:t>
      </w:r>
      <w:r>
        <w:tab/>
        <w:t>5540736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</w:r>
      <w:r>
        <w:rPr>
          <w:b/>
          <w:bCs/>
        </w:rPr>
        <w:tab/>
        <w:t>mapDatum</w:t>
      </w:r>
      <w:r>
        <w:tab/>
      </w:r>
      <w:r>
        <w:tab/>
        <w:t>[3]</w:t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azimuth</w:t>
      </w:r>
      <w:r>
        <w:tab/>
      </w:r>
      <w:r>
        <w:tab/>
      </w:r>
      <w:r>
        <w:tab/>
        <w:t>[4] INTEGER (0..359)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-- The azimuth is the bearing, relative to true north.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utmRefCoordinates</w:t>
      </w:r>
      <w:r>
        <w:t xml:space="preserve">  </w:t>
      </w:r>
      <w:r>
        <w:tab/>
        <w:t xml:space="preserve">[3]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utmref-string</w:t>
      </w:r>
      <w:r>
        <w:tab/>
      </w:r>
      <w:r>
        <w:tab/>
        <w:t>PrintableString (SIZE(13)),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mapDatum</w:t>
      </w:r>
      <w:r>
        <w:tab/>
      </w:r>
      <w:r>
        <w:tab/>
      </w:r>
      <w:r>
        <w:tab/>
        <w:t>MapDatum DEFAULT 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example</w:t>
      </w:r>
      <w:r>
        <w:tab/>
        <w:t>32UPU91294045</w:t>
      </w: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wGS84Coordinates</w:t>
      </w:r>
      <w:r>
        <w:t xml:space="preserve">  </w:t>
      </w:r>
      <w:r>
        <w:tab/>
        <w:t>[4]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format is as defined in [37].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MapDatum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wGS84,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wGS72,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eD50, </w:t>
      </w:r>
      <w:r>
        <w:tab/>
        <w:t>-- European Datum 50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UMTSLocation</w:t>
      </w:r>
      <w:r>
        <w:rPr>
          <w:snapToGrid w:val="0"/>
        </w:rPr>
        <w:t xml:space="preserve">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[1]</w:t>
      </w:r>
      <w:r>
        <w:rPr>
          <w:snapToGrid w:val="0"/>
        </w:rPr>
        <w:tab/>
        <w:t>GA-Point,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lastRenderedPageBreak/>
        <w:tab/>
      </w:r>
      <w:r>
        <w:rPr>
          <w:b/>
          <w:snapToGrid w:val="0"/>
        </w:rPr>
        <w:t>pointWithUnCertainty</w:t>
      </w:r>
      <w:r>
        <w:rPr>
          <w:snapToGrid w:val="0"/>
        </w:rPr>
        <w:tab/>
        <w:t>[2]</w:t>
      </w:r>
      <w:r>
        <w:rPr>
          <w:snapToGrid w:val="0"/>
        </w:rPr>
        <w:tab/>
        <w:t>GA-PointWithUnCertainty,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polygon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[3]</w:t>
      </w:r>
      <w:r>
        <w:rPr>
          <w:snapToGrid w:val="0"/>
        </w:rPr>
        <w:tab/>
        <w:t>GA-Polygon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GeographicalCoordinates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north, south 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</w:t>
      </w:r>
      <w:r>
        <w:rPr>
          <w:snapToGrid w:val="0"/>
        </w:rPr>
        <w:t>-</w:t>
      </w:r>
      <w:r>
        <w:rPr>
          <w:b/>
          <w:snapToGrid w:val="0"/>
        </w:rPr>
        <w:t>Point</w:t>
      </w:r>
      <w:r>
        <w:rPr>
          <w:snapToGrid w:val="0"/>
        </w:rPr>
        <w:t xml:space="preserve"> ::= 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GA-PointWithUnCertainty</w:t>
      </w:r>
      <w:r>
        <w:rPr>
          <w:snapToGrid w:val="0"/>
        </w:rPr>
        <w:t xml:space="preserve"> ::=SEQUENCE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b/>
          <w:snapToGrid w:val="0"/>
        </w:rPr>
        <w:t>uncertaintyCode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>}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proofErr w:type="spellStart"/>
      <w:r>
        <w:rPr>
          <w:b/>
          <w:noProof w:val="0"/>
          <w:snapToGrid w:val="0"/>
        </w:rPr>
        <w:t>maxNrOfPoints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:rsidR="004B4B5A" w:rsidRDefault="004B4B5A" w:rsidP="004B4B5A">
      <w:pPr>
        <w:pStyle w:val="PL"/>
        <w:rPr>
          <w:snapToGrid w:val="0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b/>
          <w:snapToGrid w:val="0"/>
        </w:rPr>
        <w:t>GA-Polygon</w:t>
      </w:r>
      <w:r>
        <w:rPr>
          <w:snapToGrid w:val="0"/>
        </w:rPr>
        <w:t xml:space="preserve"> ::= SEQUENCE (SIZE (1..maxNrOfPoints))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SEQUENCE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b/>
          <w:snapToGrid w:val="0"/>
        </w:rPr>
        <w:t>geographicalCoordinates</w:t>
      </w:r>
      <w:r>
        <w:rPr>
          <w:snapToGrid w:val="0"/>
        </w:rPr>
        <w:tab/>
      </w:r>
      <w:r>
        <w:rPr>
          <w:snapToGrid w:val="0"/>
        </w:rPr>
        <w:tab/>
        <w:t>GeographicalCoordinates,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</w:rPr>
      </w:pPr>
      <w:r>
        <w:rPr>
          <w:snapToGrid w:val="0"/>
        </w:rPr>
        <w:tab/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SMS-report</w:t>
      </w:r>
      <w:r>
        <w:tab/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sMS-Contents</w:t>
      </w:r>
      <w:r>
        <w:tab/>
        <w:t>[3]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sms-</w:t>
      </w:r>
      <w:r>
        <w:rPr>
          <w:b/>
        </w:rPr>
        <w:t>initiator</w:t>
      </w:r>
      <w:r>
        <w:tab/>
      </w:r>
      <w:r>
        <w:tab/>
        <w:t xml:space="preserve">[1] ENUMERATED </w:t>
      </w:r>
      <w:r>
        <w:tab/>
        <w:t>-- party which sent the 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target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server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undefined-party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transfer-status</w:t>
      </w:r>
      <w:r>
        <w:tab/>
      </w:r>
      <w:r>
        <w:tab/>
        <w:t xml:space="preserve">[2]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succeed-transfer</w:t>
      </w:r>
      <w:r>
        <w:rPr>
          <w:b/>
        </w:rPr>
        <w:tab/>
      </w:r>
      <w:r>
        <w:t xml:space="preserve">(0), </w:t>
      </w:r>
      <w:r>
        <w:tab/>
      </w:r>
      <w:r>
        <w:tab/>
        <w:t>-- the transfer of the SMS message succeeds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not-succeed-transfer</w:t>
      </w:r>
      <w:r>
        <w:t xml:space="preserve">(1),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other-message</w:t>
      </w:r>
      <w:r>
        <w:tab/>
      </w:r>
      <w:r>
        <w:tab/>
        <w:t xml:space="preserve">[3] ENUMERATED </w:t>
      </w:r>
      <w:r>
        <w:tab/>
        <w:t>-- in case of terminating call, indicates if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the server will send other SMS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yes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</w:t>
      </w:r>
      <w:r>
        <w:t xml:space="preserve">1),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rPr>
          <w:b/>
        </w:rPr>
        <w:t>undefined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}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rPr>
          <w:b/>
        </w:rPr>
        <w:t>content</w:t>
      </w:r>
      <w:r>
        <w:tab/>
      </w:r>
      <w:r>
        <w:tab/>
      </w:r>
      <w:r>
        <w:tab/>
      </w:r>
      <w:r>
        <w:tab/>
        <w:t>[4] OCTET STRING (SIZE (1 .. 270))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-- Encoded in the format defined for the SMS mobile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...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EPSCorrelationNumber</w:t>
      </w:r>
      <w:r>
        <w:t xml:space="preserve"> ::= OCTET STRING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In case of PS interception, the size will be in the range (8..20)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CorrelationValues ::= CHOICE 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iri-to-CC </w:t>
      </w:r>
      <w:r>
        <w:tab/>
        <w:t>[0]</w:t>
      </w:r>
      <w:r>
        <w:tab/>
      </w:r>
      <w:r>
        <w:tab/>
        <w:t>IRI-to-CC-Correlation, -- correlates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rPr>
          <w:lang w:val="it-IT"/>
        </w:rPr>
        <w:t>iri-to-iri</w:t>
      </w:r>
      <w:r>
        <w:rPr>
          <w:lang w:val="it-IT"/>
        </w:rPr>
        <w:tab/>
        <w:t>[1]</w:t>
      </w:r>
      <w:r>
        <w:rPr>
          <w:lang w:val="it-IT"/>
        </w:rPr>
        <w:tab/>
      </w:r>
      <w:r>
        <w:rPr>
          <w:lang w:val="it-IT"/>
        </w:rPr>
        <w:tab/>
        <w:t xml:space="preserve">IRI-to-IRI-Correlation, -- correlates IRI to IRI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it-IT"/>
        </w:rPr>
        <w:tab/>
      </w:r>
      <w:r>
        <w:rPr>
          <w:lang w:val="it-IT"/>
        </w:rPr>
        <w:tab/>
      </w:r>
      <w:r>
        <w:t>both-IRI-CC</w:t>
      </w:r>
      <w:r>
        <w:tab/>
        <w:t>[2]</w:t>
      </w:r>
      <w:r>
        <w:tab/>
      </w:r>
      <w:r>
        <w:tab/>
        <w:t>SEQUENCE { -- correlates IRI to IRI and IRI to Content(s)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it-IT"/>
        </w:rPr>
        <w:t>iri-CC</w:t>
      </w:r>
      <w:r>
        <w:rPr>
          <w:lang w:val="it-IT"/>
        </w:rPr>
        <w:tab/>
        <w:t>[0]</w:t>
      </w:r>
      <w:r>
        <w:rPr>
          <w:lang w:val="it-IT"/>
        </w:rPr>
        <w:tab/>
        <w:t>IRI-to-CC-Correlation,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>
        <w:rPr>
          <w:lang w:val="it-IT"/>
        </w:rPr>
        <w:lastRenderedPageBreak/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iri-IRI</w:t>
      </w:r>
      <w:r>
        <w:rPr>
          <w:lang w:val="it-IT"/>
        </w:rPr>
        <w:tab/>
        <w:t>[1]</w:t>
      </w:r>
      <w:r>
        <w:rPr>
          <w:lang w:val="it-IT"/>
        </w:rPr>
        <w:tab/>
        <w:t>IRI-to-IRI-Correlation}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 </w:t>
      </w:r>
    </w:p>
    <w:p w:rsidR="004B4B5A" w:rsidRDefault="004B4B5A" w:rsidP="004B4B5A">
      <w:pPr>
        <w:pStyle w:val="NormalWeb"/>
        <w:ind w:left="8640"/>
      </w:pPr>
      <w:r>
        <w:t> 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IRI-to-CC-Correlation ::= SEQUENCE { -- correlates IRI to Content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cc </w:t>
      </w:r>
      <w:r>
        <w:tab/>
      </w:r>
      <w:r>
        <w:tab/>
        <w:t xml:space="preserve">[0] SET OF </w:t>
      </w:r>
      <w:r>
        <w:tab/>
        <w:t>OCTET STRING,-- correlates IRI to multiple CCs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  <w:t xml:space="preserve">iri </w:t>
      </w:r>
      <w:r>
        <w:tab/>
        <w:t xml:space="preserve">[1] </w:t>
      </w:r>
      <w:r>
        <w:tab/>
      </w:r>
      <w:r>
        <w:tab/>
        <w:t xml:space="preserve">OCTET STRING OPTIONAL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correlates IRI to CC with signaling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IRI-to-IRI-Correlation ::= OCTET STRING -- correlates IRI to IRI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EPSEvent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pDPContextActivation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startOfInterceptionWithPDPContextActive</w:t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pDPContextDeactivation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gPRSAttach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gPRSDetach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locationInfoUpdate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sMS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ab/>
        <w:t>pDPContextModification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(13),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servingSystem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startOfInterceptionWithMSAttached</w:t>
      </w:r>
      <w:r>
        <w:rPr>
          <w:b/>
        </w:rPr>
        <w:tab/>
      </w:r>
      <w:r>
        <w:rPr>
          <w:b/>
        </w:rPr>
        <w:tab/>
      </w:r>
      <w:r>
        <w:t>(15),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e-UTRANAttach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e-UTRANDetach</w:t>
      </w:r>
      <w:r>
        <w:t xml:space="preserve">                           (17),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</w:t>
      </w:r>
      <w:r>
        <w:t xml:space="preserve">                        (18),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startOfInterceptionWithActiveBearer</w:t>
      </w:r>
      <w:r>
        <w:t xml:space="preserve">     (19),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bearerModification</w:t>
      </w:r>
      <w:r>
        <w:t xml:space="preserve">                      (20),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</w:t>
      </w:r>
      <w:r>
        <w:t xml:space="preserve">                      (21),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uERequestedBearerResourceModification</w:t>
      </w:r>
      <w:r>
        <w:t xml:space="preserve">   (22),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uERequestedPDNConnectivity</w:t>
      </w:r>
      <w:r>
        <w:t xml:space="preserve">              (23),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uERequestedPDNDisconnection</w:t>
      </w:r>
      <w:r>
        <w:t xml:space="preserve">             (24),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trackingAreaUpdate</w:t>
      </w:r>
      <w:r>
        <w:t xml:space="preserve">                      (25),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servingEvolvedPacketSystem</w:t>
      </w:r>
      <w:r>
        <w:t xml:space="preserve">              (26),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pMIPAttachTunnelActivation</w:t>
      </w:r>
      <w:r>
        <w:t xml:space="preserve">              (27),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pMIPDetachTunnelDeactivation</w:t>
      </w:r>
      <w:r>
        <w:t xml:space="preserve">            (28),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startOfInterceptWithActivePMIPTunnel</w:t>
      </w:r>
      <w:r>
        <w:t xml:space="preserve">    (29),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pMIPPdnGwInitiatedPdnDisconnection</w:t>
      </w:r>
      <w:r>
        <w:t xml:space="preserve">      (30),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mIPRegistrationTunnelActivation</w:t>
      </w:r>
      <w:r>
        <w:t xml:space="preserve">         (31),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mIPDeregistrationTunnelDeactivation</w:t>
      </w:r>
      <w:r>
        <w:t xml:space="preserve">     (32),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startOfInterceptWithActiveMIPTunnel</w:t>
      </w:r>
      <w:r>
        <w:t xml:space="preserve">     (33),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dSMIPRegistrationTunnelActivation</w:t>
      </w:r>
      <w:r>
        <w:t xml:space="preserve">       (34),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dSMIPDeregistrationTunnelDeactivation</w:t>
      </w:r>
      <w:r>
        <w:t xml:space="preserve">   (35),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startOfInterceptWithActiveDsmipTunnel</w:t>
      </w:r>
      <w:r>
        <w:t xml:space="preserve">   (36),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dSMipHaSwitch</w:t>
      </w:r>
      <w:r>
        <w:t xml:space="preserve">                           (37),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pMIPResourceAllocationDeactivation</w:t>
      </w:r>
      <w:r>
        <w:t xml:space="preserve">      (38),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mIPResourceAllocationDeactivation</w:t>
      </w:r>
      <w:r>
        <w:t xml:space="preserve">       (39),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pMIPsessionModification</w:t>
      </w:r>
      <w:r>
        <w:t xml:space="preserve">                 (40),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startOfInterceptWithEUTRANAttachedUE</w:t>
      </w:r>
      <w:r>
        <w:t xml:space="preserve">    (41),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dSMIPSessionModification                (42)</w:t>
      </w:r>
      <w:r w:rsidRPr="00262144">
        <w:t xml:space="preserve"> </w:t>
      </w:r>
      <w: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packetDataHeaderInformation</w:t>
      </w:r>
      <w:r>
        <w:tab/>
      </w:r>
      <w:r>
        <w:tab/>
      </w:r>
      <w:r>
        <w:tab/>
      </w:r>
      <w:r>
        <w:tab/>
        <w:t>(43)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see [19]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IMSevent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unfilteredSIPmessage</w:t>
      </w:r>
      <w:r>
        <w:t xml:space="preserve"> 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whole SIP message is sent.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sIPheaderOnly</w:t>
      </w:r>
      <w:r>
        <w:t xml:space="preserve">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If warrant requires only IRI then specific content in a 'sIPMessage'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(e.g. 'Message', etc.) has been deleted before sending it to LEMF.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decryptionKeysAvailable</w:t>
      </w:r>
      <w:r>
        <w:t xml:space="preserve"> (3) 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This value indicates to LEMF that the IRI carries CC decryption keys for the session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under interception.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</w:rPr>
        <w:t>startOfInterceptionForIMSEstablishedSession</w:t>
      </w:r>
      <w:r>
        <w:t xml:space="preserve">  (4)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This value indicates to LEMF that the IRI carries information related to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interception started on an already established IMS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Services-Data-Information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gPRS-parameters</w:t>
      </w:r>
      <w:r>
        <w:t xml:space="preserve"> [1] GPRS-parameters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GPRS-parameters</w:t>
      </w:r>
      <w:r>
        <w:t xml:space="preserve"> 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pDP-address-allocated-to-the-target</w:t>
      </w:r>
      <w:r>
        <w:t xml:space="preserve"> </w:t>
      </w:r>
      <w:r>
        <w:tab/>
        <w:t>[1] DataNodeAddress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aPN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[2] OCTET STRING (SIZE(1..100))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pDP-type</w:t>
      </w:r>
      <w:r>
        <w:t xml:space="preserve"> </w:t>
      </w:r>
      <w:r>
        <w:tab/>
      </w:r>
      <w:r>
        <w:tab/>
      </w:r>
      <w:r>
        <w:tab/>
      </w:r>
      <w:r>
        <w:tab/>
        <w:t xml:space="preserve">[3] OCTET STRING (SIZE(2))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Include either Octets 3 and 4 of the Packet Data Protocol Address information element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of 3GPP TS 24.008 [9] or Octets 4 and 5 of the End User Address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 or IPv6, the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pDP-address-allocated-to-the-target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when PDP-type is IPv4v6, the additional IP address is carried by parameter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additionalIPaddress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nSAPI</w:t>
      </w:r>
      <w:r>
        <w:tab/>
      </w:r>
      <w:r>
        <w:tab/>
      </w:r>
      <w:r>
        <w:tab/>
      </w:r>
      <w:r>
        <w:tab/>
      </w:r>
      <w:r>
        <w:tab/>
        <w:t>[4] OCTET STRING (SIZE (1))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Include either Octet 2 of the NSAPI IE of 3GPP TS 24.008 [9]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or Octet 2 of the NSAPI IE of 3GPP TS 29.060 [17].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additionalIPaddress</w:t>
      </w:r>
      <w:r>
        <w:tab/>
      </w:r>
      <w:r>
        <w:tab/>
        <w:t>[5] DataNodeAddress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GPRSOperationErrorCode</w:t>
      </w:r>
      <w:r>
        <w:t xml:space="preserve"> ::=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The parameter shall carry the GMM cause value or the SM cause value, as defined in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-- standard [9], without the IEI.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LDIevent</w:t>
      </w:r>
      <w:r>
        <w:t xml:space="preserve"> ::= ENUMERATED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 xml:space="preserve">targetEntersIA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targetLeavesIA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UmtsQos</w:t>
      </w:r>
      <w:r>
        <w:t xml:space="preserve"> ::= 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qosMobileRadio</w:t>
      </w:r>
      <w:r>
        <w:t xml:space="preserve"> [1] 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The qosMobileRadio parameter shall be coded in accordance with the § 10.5.6.5 of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document [9] without the Quality of service IEI and Length of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quality of service IE (. That is, first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two octets carrying 'Quality of service IEI' and 'Length of quality of service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  <w:r>
        <w:tab/>
        <w:t xml:space="preserve">-- IE' shall be excluded).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qosGn</w:t>
      </w:r>
      <w:r>
        <w:t xml:space="preserve"> [2] OCTET STRING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qosGn parameter shall be coded in accordance with § 7.7.34 of document [17]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>EPS-GTPV2-SpecificParameters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pDNAddressAllocation</w:t>
      </w:r>
      <w:r>
        <w:t xml:space="preserve">                 [1]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[2] 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protConfigOptions</w:t>
      </w:r>
      <w:r>
        <w:t xml:space="preserve">                    [3]   ProtConfigOptions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attachType</w:t>
      </w:r>
      <w:r>
        <w:t xml:space="preserve">                           [4]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ePSBearerIdentity</w:t>
      </w:r>
      <w:r>
        <w:t xml:space="preserve">                    [5]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detachType</w:t>
      </w:r>
      <w:r>
        <w:t xml:space="preserve">                           [6]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lastRenderedPageBreak/>
        <w:t xml:space="preserve">    -- coded according to TS 24.301 [47], includes switch off indicator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rATType</w:t>
      </w:r>
      <w:r>
        <w:t xml:space="preserve">                              [7]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failedBearerActivationReason</w:t>
      </w:r>
      <w:r>
        <w:t xml:space="preserve">         [8] 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ePSBearerQoS</w:t>
      </w:r>
      <w:r>
        <w:t xml:space="preserve">                         [9] 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bearerActivationType</w:t>
      </w:r>
      <w:r>
        <w:t xml:space="preserve">                 [10]  TypeOfBearer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aPN-AMBR</w:t>
      </w:r>
      <w:r>
        <w:t xml:space="preserve">                             [11]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Only octets 5 onwards of AMBR IE from 3GPP TS 29.274 [46]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procedureTransactionId</w:t>
      </w:r>
      <w:r>
        <w:t xml:space="preserve">               [12]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t xml:space="preserve">    </w:t>
      </w:r>
      <w:r>
        <w:rPr>
          <w:b/>
          <w:bCs/>
          <w:lang w:val="sv-SE"/>
        </w:rPr>
        <w:t>linkedEPSBearerId</w:t>
      </w:r>
      <w:r>
        <w:rPr>
          <w:lang w:val="sv-SE"/>
        </w:rPr>
        <w:t xml:space="preserve">                    [13]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</w:t>
      </w:r>
      <w:r>
        <w:t xml:space="preserve"> --The Linked EPS Bearer Identity shall be included and coded according to 3GPP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 xml:space="preserve">    </w:t>
      </w:r>
      <w:r>
        <w:rPr>
          <w:b/>
          <w:bCs/>
          <w:lang w:val="sv-SE"/>
        </w:rPr>
        <w:t>tFT</w:t>
      </w:r>
      <w:r>
        <w:rPr>
          <w:lang w:val="sv-SE"/>
        </w:rPr>
        <w:t xml:space="preserve">                                  [14]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</w:t>
      </w:r>
      <w:r>
        <w:t xml:space="preserve"> -- Only octets 3 onwards of TFT IE from 3GPP TS 24.008 [9] shall be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lang w:val="sv-SE"/>
        </w:rPr>
        <w:t xml:space="preserve">    </w:t>
      </w:r>
      <w:r>
        <w:rPr>
          <w:b/>
          <w:bCs/>
        </w:rPr>
        <w:t>handoverIndication</w:t>
      </w:r>
      <w:r>
        <w:t xml:space="preserve">                   [15]  NULL        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failedBearerModReason        </w:t>
      </w:r>
      <w:r>
        <w:t xml:space="preserve">        [16]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trafficAggregateDescription</w:t>
      </w:r>
      <w:r>
        <w:t xml:space="preserve">          [17]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failedTAUReason</w:t>
      </w:r>
      <w:r>
        <w:t xml:space="preserve">                      [18]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rPr>
          <w:b/>
          <w:bCs/>
        </w:rPr>
        <w:t xml:space="preserve">    failedEUTRANAttachReason </w:t>
      </w:r>
      <w:r>
        <w:t xml:space="preserve">            [19]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-- coded according to TS 24.301 [47]  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servingMMEaddress</w:t>
      </w:r>
      <w:r>
        <w:t xml:space="preserve">                    [20]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Contains the data fields from the Diameter Origin-Host and Origin-Realm AVPs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as received in the HSS from the MME according to the TS 29.272 [59].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 xml:space="preserve">-- Only the data fields from the Diameter AVPs are provided concatenated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-- with a semicolon to populate this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bearerDeactivationType</w:t>
      </w:r>
      <w:r>
        <w:t xml:space="preserve">               [21]  TypeOfBearer                       OPTIONAL,</w:t>
      </w:r>
    </w:p>
    <w:p w:rsidR="004B4B5A" w:rsidRDefault="004B4B5A" w:rsidP="004B4B5A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rPr>
          <w:b/>
          <w:bCs/>
        </w:rPr>
        <w:t xml:space="preserve">    bearerDeactivationCause</w:t>
      </w:r>
      <w:r>
        <w:t xml:space="preserve">              [22]  OCTET STRING (SIZE (1))            OPTIONAL,</w:t>
      </w:r>
      <w:r>
        <w:br/>
        <w:t xml:space="preserve">    </w:t>
      </w:r>
      <w:r>
        <w:rPr>
          <w:b/>
          <w:bCs/>
        </w:rPr>
        <w:t>ePSlocationOfTheTarget</w:t>
      </w:r>
      <w:r>
        <w:t xml:space="preserve">               [23]  EPSLocation                        OPTIONAL,</w:t>
      </w:r>
      <w:r>
        <w:br/>
        <w:t xml:space="preserve">      -- the use of ePSLocationOfTheTarget is mutually exclusive with the use of locationOfTheTarget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ePSlocationOfTheTarget allows using the coding of the paramater according to SAE stage 3.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pDNType                              [24]   OCTET STRING (SIZE (1))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</w:t>
      </w:r>
      <w:r>
        <w:rPr>
          <w:b/>
          <w:bCs/>
        </w:rPr>
        <w:t>requestType</w:t>
      </w:r>
      <w:r>
        <w:t xml:space="preserve">                          [25]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-- coded according to TS 24.301 [47]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t xml:space="preserve">    </w:t>
      </w:r>
      <w:r>
        <w:rPr>
          <w:rFonts w:cs="Arial"/>
          <w:b/>
          <w:bCs/>
        </w:rPr>
        <w:t>uEReqPDNConnFailReason</w:t>
      </w:r>
      <w:r>
        <w:rPr>
          <w:rFonts w:cs="Arial"/>
        </w:rPr>
        <w:t xml:space="preserve">               [26] 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  -- coded according to TS 24.301 [47]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</w:r>
      <w:r>
        <w:rPr>
          <w:rFonts w:cs="Arial"/>
          <w:b/>
        </w:rPr>
        <w:t>extendedHandoverIndication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[27]  OCTET STRING (SIZE (1))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This parameter with value 1 indicates handover based on the flags in the TS 29.274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Otherwise set to the value 0.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 xml:space="preserve">-- The use of extendedHandoverIndication and handoverIndication parameters is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ab/>
        <w:t>-- mutually exclusive and depends on the actual ASN.1 encoding method.</w:t>
      </w:r>
      <w:r w:rsidRPr="005A125E">
        <w:rPr>
          <w:rFonts w:cs="Arial"/>
        </w:rPr>
        <w:t xml:space="preserve">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>
        <w:rPr>
          <w:rFonts w:cs="Arial"/>
        </w:rPr>
        <w:t xml:space="preserve">    </w:t>
      </w:r>
      <w:r w:rsidRPr="00600AB0">
        <w:rPr>
          <w:rFonts w:cs="Arial"/>
          <w:b/>
        </w:rPr>
        <w:t>uLITimestamp</w:t>
      </w:r>
      <w:r>
        <w:rPr>
          <w:rFonts w:cs="Arial"/>
        </w:rPr>
        <w:t xml:space="preserve">                         [28]  OCTET STRING (SIZE (8))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 xml:space="preserve">    }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All the parameters </w:t>
      </w:r>
      <w:r>
        <w:rPr>
          <w:b/>
        </w:rPr>
        <w:t xml:space="preserve">within </w:t>
      </w:r>
      <w:r>
        <w:rPr>
          <w:b/>
          <w:bCs/>
        </w:rPr>
        <w:t>EPS-GTPV2-SpecificParameters</w:t>
      </w:r>
      <w:r>
        <w:t xml:space="preserve"> are coded as the corresponding IEs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without the octets containing type and length. Unless differently stated, they are coded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according to 3GPP TS 29.274 [46]; in this case the octet containing the instance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-- shall also be not included.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TypeOfBearer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defaultBearer</w:t>
      </w:r>
      <w:r>
        <w:t xml:space="preserve">          (1),</w:t>
      </w:r>
      <w:r>
        <w:br/>
        <w:t xml:space="preserve">    </w:t>
      </w:r>
      <w:r>
        <w:rPr>
          <w:b/>
          <w:bCs/>
        </w:rPr>
        <w:t>dedicatedBearer</w:t>
      </w:r>
      <w:r>
        <w:t xml:space="preserve">        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</w:r>
      <w:r>
        <w:br/>
      </w:r>
      <w:r>
        <w:rPr>
          <w:b/>
        </w:rPr>
        <w:t>EPSLocation</w:t>
      </w:r>
      <w:r>
        <w:tab/>
        <w:t xml:space="preserve">::= 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</w:t>
      </w:r>
      <w:r>
        <w:br/>
      </w:r>
      <w:r>
        <w:tab/>
      </w:r>
      <w:r>
        <w:rPr>
          <w:b/>
          <w:bCs/>
        </w:rPr>
        <w:t>userLocationInfo</w:t>
      </w:r>
      <w:r>
        <w:t xml:space="preserve">    [1] OCTET STRING (SIZE (1..39)) OPTIONAL,</w:t>
      </w:r>
      <w:r>
        <w:br/>
        <w:t xml:space="preserve">        -- coded according to 3GPP TS 29.274 [46]; the type IE is not included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gsmLocation</w:t>
      </w:r>
      <w:r>
        <w:tab/>
      </w:r>
      <w:r>
        <w:tab/>
      </w:r>
      <w:r>
        <w:tab/>
        <w:t>[2] GSMLocation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 </w:t>
      </w:r>
      <w:r>
        <w:rPr>
          <w:b/>
        </w:rPr>
        <w:tab/>
        <w:t>umtsLocation</w:t>
      </w:r>
      <w:r>
        <w:tab/>
      </w:r>
      <w:r>
        <w:tab/>
        <w:t>[3] UMTSLocation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olduserLocationInfo</w:t>
      </w:r>
      <w:r>
        <w:tab/>
        <w:t>[4] OCTET STRING (SIZE (1..39))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coded in the same way as userLocationInfo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lastVisitedTAI</w:t>
      </w:r>
      <w:r>
        <w:tab/>
        <w:t xml:space="preserve">    [5] OCTET STRING (SIZE (1..5))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-- the Tracking Area Identity is coded in accordance with the TAI field in 3GPP TS 29.274</w:t>
      </w:r>
      <w:r>
        <w:br/>
        <w:t xml:space="preserve">        -- [46].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  <w:bCs/>
        </w:rPr>
        <w:t>tAIlist</w:t>
      </w:r>
      <w:r>
        <w:tab/>
      </w:r>
      <w:r>
        <w:tab/>
      </w:r>
      <w:r>
        <w:tab/>
        <w:t xml:space="preserve">    [6] OCTET STRING (SIZE (7..97))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-- the TAI List is coded acording to 3GPP TS 24.301 [47], without the TAI list IEI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threeGPP2Bsid</w:t>
      </w:r>
      <w:r>
        <w:tab/>
      </w:r>
      <w:r>
        <w:tab/>
      </w:r>
      <w:r>
        <w:tab/>
        <w:t>[7] OCTET STRING (SIZE (1..1</w:t>
      </w:r>
      <w:r w:rsidRPr="00F50549">
        <w:rPr>
          <w:lang w:val="en-US"/>
        </w:rPr>
        <w:t>,</w:t>
      </w:r>
      <w:r>
        <w:t>2))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contains only the payload from the 3GPP2-BSID AVP described in the 3GPP TS 2</w:t>
      </w:r>
      <w:r w:rsidRPr="00F50549">
        <w:rPr>
          <w:lang w:val="en-US"/>
        </w:rPr>
        <w:t xml:space="preserve">  </w:t>
      </w:r>
      <w:r w:rsidRPr="00F50549">
        <w:rPr>
          <w:lang w:val="en-US"/>
        </w:rPr>
        <w:tab/>
      </w:r>
      <w:r>
        <w:rPr>
          <w:szCs w:val="16"/>
        </w:rPr>
        <w:t>civicAddress</w:t>
      </w:r>
      <w:r>
        <w:rPr>
          <w:szCs w:val="16"/>
        </w:rPr>
        <w:tab/>
      </w:r>
      <w:r w:rsidRPr="00B64624">
        <w:rPr>
          <w:szCs w:val="16"/>
          <w:lang w:val="en-US"/>
        </w:rPr>
        <w:tab/>
      </w:r>
      <w:r>
        <w:rPr>
          <w:szCs w:val="16"/>
        </w:rPr>
        <w:t>[8] CivicAddress OPTIONAL</w:t>
      </w:r>
      <w:r>
        <w:t>9.212 [56].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br/>
        <w:t>ProtConfigOptions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ueToNetwork                           [1]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networkToUe                           [2]  OCTET STRING (SIZE(1..251))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This shall be coded with octet 3 onwards of the Protocol Configuration Options IE in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accordance with 3GPP TS 24.008 [9].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EPS-PMIP-SpecificParameters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INTEGER (0..65535)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accessTechnologyType</w:t>
      </w:r>
      <w:r>
        <w:t xml:space="preserve">                  [2]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[3]  OCTET STRING (SIZE (1..100))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iPv6HomeNetworkPrefix           </w:t>
      </w:r>
      <w:r>
        <w:t xml:space="preserve">      [4]  OCTET STRING (SIZE (20))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protConfigurationOption               </w:t>
      </w:r>
      <w:r>
        <w:t>[5] 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handoverIndication                    </w:t>
      </w:r>
      <w:r>
        <w:t>[6]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     </w:t>
      </w:r>
      <w:r>
        <w:t xml:space="preserve">              [7]  INTEGER (0..255)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revocationTrigger</w:t>
      </w:r>
      <w:r>
        <w:t xml:space="preserve">                     [8]  INTEGER (0..255)                   OPTIONAL,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iPv4HomeAddress</w:t>
      </w:r>
      <w:r>
        <w:t xml:space="preserve">                       [9]  OCTET STRING (SIZE (4))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[10]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iPv4careOfAddress</w:t>
      </w:r>
      <w:r>
        <w:t xml:space="preserve">                     [11] OCTET STRING 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servingNetwork</w:t>
      </w:r>
      <w:r>
        <w:t xml:space="preserve">                        [12] OCTET STRING (SIZE (3))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rFonts w:cs="Arial"/>
          <w:b/>
          <w:bCs/>
        </w:rPr>
        <w:t>dHCPv4AddressAllocationInd</w:t>
      </w:r>
      <w:r>
        <w:rPr>
          <w:rFonts w:cs="Arial"/>
        </w:rPr>
        <w:t xml:space="preserve">            [13] OCTET STRING (SIZE (1))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ePSlocationOfTheTarget</w:t>
      </w:r>
      <w:r>
        <w:t xml:space="preserve">                [14] EPSLocation                        OPTIONAL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29.275 [48] and RFCs</w:t>
      </w:r>
      <w:r>
        <w:rPr>
          <w:rStyle w:val="CommentReference"/>
          <w:rFonts w:ascii="Times New Roman" w:hAnsi="Times New Roman"/>
          <w:noProof w:val="0"/>
        </w:rPr>
        <w:t xml:space="preserve"> </w:t>
      </w:r>
      <w:r>
        <w:t>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EPS-DSMIP-SpecificParameters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(0..65535)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 xml:space="preserve">    requestedIPv6HomePrefix</w:t>
      </w:r>
      <w:r>
        <w:t xml:space="preserve">               [2]   OCTET STRING (SIZE (25))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coded according to RFC 5026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[3]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iPv4careOfAddress       </w:t>
      </w:r>
      <w:r>
        <w:t xml:space="preserve">              [4]   OCTET STRING (SIZE (8))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iPv6careOfAddress</w:t>
      </w:r>
      <w:r>
        <w:t xml:space="preserve">                     [5]   OCTET STRING (SIZE(16))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aPN</w:t>
      </w:r>
      <w:r>
        <w:t xml:space="preserve">                                   [6]   OCTET STRING (SIZE (1..100))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status             </w:t>
      </w:r>
      <w:r>
        <w:t xml:space="preserve">                   [7]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hSS-AAA-address                       </w:t>
      </w:r>
      <w:r>
        <w:t>[8]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targetPDN-GW-Address</w:t>
      </w:r>
      <w:r>
        <w:t xml:space="preserve">                  [9]   OCTET STRING    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24.303 [49]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EPS-MIP-SpecificParameters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lifetime</w:t>
      </w:r>
      <w:r>
        <w:t xml:space="preserve">                              [1]   INTEGER (0.. 65535)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homeAddress                           </w:t>
      </w:r>
      <w:r>
        <w:t>[2]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careOfAddress           </w:t>
      </w:r>
      <w:r>
        <w:t xml:space="preserve">              [3]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homeAgentAddress</w:t>
      </w:r>
      <w:r>
        <w:t xml:space="preserve">                      [4]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 xml:space="preserve">code             </w:t>
      </w:r>
      <w:r>
        <w:t xml:space="preserve">                     [5]   INTEGER (0..255)       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rPr>
          <w:b/>
          <w:bCs/>
        </w:rPr>
        <w:t>foreignDomainAddress</w:t>
      </w:r>
      <w:r>
        <w:t xml:space="preserve">                  [7]   OCTET STRING (SIZE (4))         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-- parameters coded according to 3GPP TS 29.279 [63] and RFCs specifically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-- referenced in it.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 xml:space="preserve">MediaDecryption-info ::= </w:t>
      </w:r>
      <w:r>
        <w:t>SEQUENCE OF CCKeyInfo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>
        <w:tab/>
      </w:r>
      <w:r>
        <w:tab/>
        <w:t>-- One or more key can be available for decryption, one for each media streams of the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       -- intercepted session.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CCKeyInfo</w:t>
      </w:r>
      <w:r>
        <w:t xml:space="preserve">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cCCSID</w:t>
      </w:r>
      <w:r>
        <w:tab/>
        <w:t xml:space="preserve"> [1]</w:t>
      </w:r>
      <w:r>
        <w:tab/>
        <w:t>OCTET STRING,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-- the parameter uniquely mapping the key to the encrypted stream.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cCDecKey</w:t>
      </w:r>
      <w:r>
        <w:rPr>
          <w:lang w:val="en-US"/>
        </w:rPr>
        <w:t xml:space="preserve"> [2]</w:t>
      </w:r>
      <w:r>
        <w:rPr>
          <w:lang w:val="en-US"/>
        </w:rPr>
        <w:tab/>
        <w:t>OCTET STRING,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</w:r>
      <w:r>
        <w:rPr>
          <w:b/>
          <w:lang w:val="en-US"/>
        </w:rPr>
        <w:t>cCSalt</w:t>
      </w:r>
      <w:r>
        <w:rPr>
          <w:lang w:val="en-US"/>
        </w:rPr>
        <w:t xml:space="preserve">   [3]    OCTET STRING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The field reports the value from the CS_ID field in the ticket exchange headers as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        -- </w:t>
      </w:r>
      <w:r>
        <w:t>defined in IETF RFC 6043 [61].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b/>
        </w:rPr>
      </w:pPr>
      <w:r w:rsidRPr="001805D3">
        <w:rPr>
          <w:rFonts w:cs="Arial"/>
          <w:b/>
        </w:rPr>
        <w:t>Media</w:t>
      </w:r>
      <w:r>
        <w:rPr>
          <w:rFonts w:cs="Arial"/>
          <w:b/>
        </w:rPr>
        <w:t>Sec</w:t>
      </w:r>
      <w:r w:rsidRPr="001805D3">
        <w:rPr>
          <w:rFonts w:cs="Arial"/>
          <w:b/>
        </w:rPr>
        <w:t>FailureIndication</w:t>
      </w:r>
      <w:r>
        <w:t xml:space="preserve">  </w:t>
      </w:r>
      <w:r>
        <w:rPr>
          <w:b/>
        </w:rPr>
        <w:t>::= ENUMERATED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{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 genericFailure  (0),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 xml:space="preserve">   </w:t>
      </w:r>
      <w:r w:rsidRPr="008F3AE0">
        <w:t xml:space="preserve"> </w:t>
      </w:r>
      <w:r>
        <w:t>...</w:t>
      </w:r>
    </w:p>
    <w:p w:rsidR="004B4B5A" w:rsidRPr="001805D3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1805D3">
        <w:t>}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PacketDataHeaderInformation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</w:t>
      </w:r>
      <w:r>
        <w:tab/>
      </w:r>
      <w:r>
        <w:tab/>
        <w:t>[1]</w:t>
      </w:r>
      <w:r>
        <w:tab/>
        <w:t>PacketDataHeader,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packetDataHeaderSummary</w:t>
      </w:r>
      <w:r>
        <w:tab/>
        <w:t>[2]</w:t>
      </w:r>
      <w:r>
        <w:tab/>
        <w:t>PacketDataHeaderSummary,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</w:t>
      </w:r>
      <w:r w:rsidRPr="004803E8">
        <w:t xml:space="preserve"> ::= </w:t>
      </w:r>
      <w:r>
        <w:t>CHOICE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packetDataHeaderMapped</w:t>
      </w:r>
      <w:r>
        <w:tab/>
        <w:t>[1]</w:t>
      </w:r>
      <w:r>
        <w:tab/>
        <w:t>PacketDataHeaderMapped,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packetDataHeaderCopy</w:t>
      </w:r>
      <w:r>
        <w:tab/>
        <w:t>[2]</w:t>
      </w:r>
      <w:r>
        <w:tab/>
        <w:t>PacketDataHeaderCopy,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PacketDataHeaderMapped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</w:t>
      </w:r>
      <w:r>
        <w:tab/>
        <w:t>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 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packetsize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[7]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lastRenderedPageBreak/>
        <w:tab/>
        <w:t>direction</w:t>
      </w:r>
      <w:r>
        <w:tab/>
      </w:r>
      <w:r>
        <w:tab/>
      </w:r>
      <w:r>
        <w:tab/>
      </w:r>
      <w:r>
        <w:tab/>
        <w:t>[9]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  <w:bCs/>
        </w:rPr>
        <w:t>TPDU-direction</w:t>
      </w:r>
      <w:r>
        <w:t xml:space="preserve"> ::= 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from-target </w:t>
      </w:r>
      <w:r>
        <w:tab/>
        <w:t>(1),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to-target </w:t>
      </w:r>
      <w:r>
        <w:tab/>
      </w:r>
      <w:r>
        <w:tab/>
        <w:t>(2),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unknown </w:t>
      </w:r>
      <w:r>
        <w:tab/>
      </w:r>
      <w:r>
        <w:tab/>
        <w:t>(3)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PacketDataHeaderCopy</w:t>
      </w:r>
      <w:r w:rsidRPr="004803E8">
        <w:t xml:space="preserve"> ::= </w:t>
      </w:r>
      <w:r>
        <w:t xml:space="preserve">SEQUENCE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</w:r>
      <w:r>
        <w:tab/>
      </w:r>
      <w:r>
        <w:tab/>
        <w:t>[1] TPDU-direction,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headerCopy</w:t>
      </w:r>
      <w:r>
        <w:tab/>
      </w:r>
      <w:r>
        <w:tab/>
      </w:r>
      <w:r>
        <w:tab/>
      </w:r>
      <w:r>
        <w:tab/>
        <w:t>[2] OCTET STRING,</w:t>
      </w:r>
      <w:r>
        <w:tab/>
        <w:t xml:space="preserve">-- includes a copy of the packet header at the IP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  <w:t>-- network layer and above including extension headers, but excluding contents.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rPr>
          <w:b/>
        </w:rP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PacketDataHeaderSummary</w:t>
      </w:r>
      <w:r w:rsidRPr="004803E8">
        <w:t xml:space="preserve"> ::= </w:t>
      </w:r>
      <w:r>
        <w:t>SEQUENCE OF PacketFlowSummary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PacketFlowSummary ::= 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sourceIPAddress</w:t>
      </w:r>
      <w:r>
        <w:tab/>
      </w:r>
      <w:r>
        <w:tab/>
      </w:r>
      <w:r>
        <w:tab/>
        <w:t>[1]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sourcePortNumber</w:t>
      </w:r>
      <w:r>
        <w:tab/>
      </w:r>
      <w:r>
        <w:tab/>
        <w:t>[2] INTEGER (0..65535) OPTIONAL,</w:t>
      </w:r>
      <w:r>
        <w:tab/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destinationIPAddress</w:t>
      </w:r>
      <w:r>
        <w:tab/>
        <w:t>[3] IPAddress,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destinationPortNumber</w:t>
      </w:r>
      <w:r>
        <w:tab/>
        <w:t>[4] INTEGER (0..65535)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transportProtocol</w:t>
      </w:r>
      <w:r>
        <w:tab/>
      </w:r>
      <w:r>
        <w:tab/>
        <w:t>[5]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For IPv4, report the “Protocol” field and for IPv6 report “Next Header” field.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-- Assigned Internet Protocol Numbers can be found at 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-- http://www.iana.org/assignments/protocol-numbers/protocol-numbers.xml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flowLabel</w:t>
      </w:r>
      <w:r>
        <w:tab/>
      </w:r>
      <w:r>
        <w:tab/>
      </w:r>
      <w:r>
        <w:tab/>
      </w:r>
      <w:r>
        <w:tab/>
        <w:t>[6] INTEGER OPTIONAL,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summaryPeriod</w:t>
      </w:r>
      <w:r>
        <w:tab/>
      </w:r>
      <w:r>
        <w:tab/>
      </w:r>
      <w:r>
        <w:tab/>
        <w:t>[7] ReportInte</w:t>
      </w:r>
      <w:r w:rsidRPr="00E36F0E">
        <w:rPr>
          <w:lang w:val="en-US"/>
        </w:rPr>
        <w:t>r</w:t>
      </w:r>
      <w:r>
        <w:t>val,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packetCount</w:t>
      </w:r>
      <w:r>
        <w:tab/>
      </w:r>
      <w:r>
        <w:tab/>
      </w:r>
      <w:r>
        <w:tab/>
      </w:r>
      <w:r>
        <w:tab/>
        <w:t>[8]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sumOfPacketSizes</w:t>
      </w:r>
      <w:r>
        <w:tab/>
      </w:r>
      <w:r>
        <w:tab/>
        <w:t>[9] INTEGER,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packetDataSummaryReason</w:t>
      </w:r>
      <w:r>
        <w:tab/>
        <w:t>[10] ReportReason,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ReportReason</w:t>
      </w:r>
      <w:r w:rsidRPr="004803E8">
        <w:t xml:space="preserve"> ::= </w:t>
      </w:r>
      <w:r>
        <w:t>ENUMERATED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timerExpired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A3C6D">
        <w:rPr>
          <w:lang w:val="en-US"/>
        </w:rPr>
        <w:t>(</w:t>
      </w:r>
      <w:r>
        <w:t>0</w:t>
      </w:r>
      <w:r w:rsidRPr="007A3C6D">
        <w:rPr>
          <w:lang w:val="en-US"/>
        </w:rPr>
        <w:t>)</w:t>
      </w:r>
      <w:r>
        <w:t>,</w:t>
      </w:r>
      <w:r>
        <w:tab/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ab/>
      </w:r>
      <w:r>
        <w:rPr>
          <w:b/>
          <w:lang w:val="en-US"/>
        </w:rPr>
        <w:t>countThresholdHit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t>(</w:t>
      </w:r>
      <w:r>
        <w:rPr>
          <w:lang w:val="en-US"/>
        </w:rPr>
        <w:t>1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</w:r>
      <w:r>
        <w:rPr>
          <w:lang w:val="en-US"/>
        </w:rPr>
        <w:t>pDP</w:t>
      </w:r>
      <w:r>
        <w:rPr>
          <w:b/>
          <w:lang w:val="en-US"/>
        </w:rPr>
        <w:t>ComtextDeactivated</w:t>
      </w:r>
      <w:r>
        <w:rPr>
          <w:lang w:val="en-US"/>
        </w:rPr>
        <w:t xml:space="preserve">   </w:t>
      </w:r>
      <w:r>
        <w:t>(</w:t>
      </w:r>
      <w:r>
        <w:rPr>
          <w:lang w:val="en-US"/>
        </w:rPr>
        <w:t>2</w:t>
      </w:r>
      <w:r>
        <w:t>)</w:t>
      </w:r>
      <w:r w:rsidRPr="0024751B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pDPContextModification</w:t>
      </w:r>
      <w:r w:rsidRPr="00986B1E">
        <w:rPr>
          <w:lang w:val="en-US"/>
        </w:rPr>
        <w:tab/>
      </w:r>
      <w:r>
        <w:t>(</w:t>
      </w:r>
      <w:r w:rsidRPr="00766901">
        <w:rPr>
          <w:lang w:val="en-US"/>
        </w:rPr>
        <w:t>3</w:t>
      </w:r>
      <w:r>
        <w:t>)</w:t>
      </w:r>
      <w:r w:rsidRPr="00766901">
        <w:rPr>
          <w:lang w:val="en-US"/>
        </w:rPr>
        <w:t>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other</w:t>
      </w:r>
      <w:r>
        <w:t>O</w:t>
      </w:r>
      <w:r>
        <w:rPr>
          <w:lang w:val="en-US"/>
        </w:rPr>
        <w:t>r</w:t>
      </w:r>
      <w:r>
        <w:t>U</w:t>
      </w:r>
      <w:r>
        <w:rPr>
          <w:lang w:val="en-US"/>
        </w:rPr>
        <w:t>nknown</w:t>
      </w:r>
      <w:r>
        <w:rPr>
          <w:lang w:val="en-US"/>
        </w:rPr>
        <w:tab/>
      </w:r>
      <w:r>
        <w:rPr>
          <w:lang w:val="en-US"/>
        </w:rPr>
        <w:tab/>
      </w:r>
      <w:r>
        <w:t>(</w:t>
      </w:r>
      <w:r>
        <w:rPr>
          <w:lang w:val="en-US"/>
        </w:rPr>
        <w:t>4</w:t>
      </w:r>
      <w:r>
        <w:t>)</w:t>
      </w:r>
      <w:r>
        <w:rPr>
          <w:lang w:val="en-US"/>
        </w:rPr>
        <w:t>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Pr="004803E8" w:rsidRDefault="004B4B5A" w:rsidP="004B4B5A">
      <w:pPr>
        <w:pStyle w:val="PL"/>
        <w:rPr>
          <w:b/>
        </w:rPr>
      </w:pP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b/>
        </w:rPr>
        <w:t>ReportInterval</w:t>
      </w:r>
      <w:r w:rsidRPr="004803E8">
        <w:t xml:space="preserve"> ::= </w:t>
      </w:r>
      <w:r>
        <w:t>SEQUENCE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>{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rPr>
          <w:b/>
        </w:rPr>
        <w:t>firstPacketTimeStamp</w:t>
      </w:r>
      <w:r>
        <w:tab/>
        <w:t>[0] TimeStamp,</w:t>
      </w:r>
    </w:p>
    <w:p w:rsidR="004B4B5A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lastPacketTimeStamp</w:t>
      </w:r>
      <w:r>
        <w:tab/>
      </w:r>
      <w:r>
        <w:tab/>
        <w:t>[1] TimeStamp,</w:t>
      </w:r>
    </w:p>
    <w:p w:rsidR="004B4B5A" w:rsidRPr="0024751B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4751B">
        <w:rPr>
          <w:lang w:val="en-US"/>
        </w:rPr>
        <w:tab/>
        <w:t>...</w:t>
      </w:r>
    </w:p>
    <w:p w:rsidR="004B4B5A" w:rsidRPr="004803E8" w:rsidRDefault="004B4B5A" w:rsidP="004B4B5A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803E8">
        <w:t xml:space="preserve">} </w:t>
      </w:r>
    </w:p>
    <w:p w:rsidR="004B4B5A" w:rsidRDefault="004B4B5A" w:rsidP="004B4B5A">
      <w:pPr>
        <w:pStyle w:val="PL"/>
        <w:rPr>
          <w:b/>
        </w:rPr>
      </w:pPr>
    </w:p>
    <w:p w:rsidR="008315C2" w:rsidRPr="004803E8" w:rsidRDefault="008315C2" w:rsidP="008315C2">
      <w:pPr>
        <w:pStyle w:val="PL"/>
        <w:rPr>
          <w:ins w:id="38" w:author="Selvam" w:date="2014-07-10T14:19:00Z"/>
          <w:b/>
        </w:rPr>
      </w:pPr>
    </w:p>
    <w:p w:rsidR="003E0526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39" w:author="Selvam" w:date="2014-07-24T05:31:00Z"/>
        </w:rPr>
      </w:pPr>
      <w:ins w:id="40" w:author="Selvam" w:date="2014-07-10T14:19:00Z">
        <w:r>
          <w:rPr>
            <w:b/>
          </w:rPr>
          <w:t>TunnelProtocol</w:t>
        </w:r>
        <w:r w:rsidRPr="004803E8">
          <w:t xml:space="preserve"> ::= </w:t>
        </w:r>
      </w:ins>
      <w:ins w:id="41" w:author="Selvam" w:date="2014-07-24T05:31:00Z">
        <w:r w:rsidR="003E0526">
          <w:t xml:space="preserve">CHOICE </w:t>
        </w:r>
      </w:ins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2" w:author="Selvam" w:date="2014-07-24T05:31:00Z"/>
        </w:rPr>
      </w:pPr>
      <w:ins w:id="43" w:author="Selvam" w:date="2014-07-24T05:31:00Z">
        <w:r>
          <w:t>{</w:t>
        </w:r>
      </w:ins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4" w:author="Selvam" w:date="2014-07-24T05:31:00Z"/>
        </w:rPr>
      </w:pPr>
    </w:p>
    <w:p w:rsidR="003E0526" w:rsidRDefault="00BD1CC5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45" w:author="Selvam" w:date="2014-07-24T05:34:00Z"/>
        </w:rPr>
      </w:pPr>
      <w:ins w:id="46" w:author="Selvam" w:date="2014-07-24T05:31:00Z">
        <w:r>
          <w:t xml:space="preserve">  </w:t>
        </w:r>
      </w:ins>
      <w:ins w:id="47" w:author="Selvam" w:date="2014-07-24T09:45:00Z">
        <w:r w:rsidRPr="00BD1CC5">
          <w:rPr>
            <w:b/>
            <w:rPrChange w:id="48" w:author="Selvam" w:date="2014-07-24T09:46:00Z">
              <w:rPr/>
            </w:rPrChange>
          </w:rPr>
          <w:t>r</w:t>
        </w:r>
      </w:ins>
      <w:ins w:id="49" w:author="Selvam" w:date="2014-07-24T05:31:00Z">
        <w:r w:rsidR="003E0526" w:rsidRPr="00BD1CC5">
          <w:rPr>
            <w:b/>
            <w:rPrChange w:id="50" w:author="Selvam" w:date="2014-07-24T09:46:00Z">
              <w:rPr/>
            </w:rPrChange>
          </w:rPr>
          <w:t>fc2868ValueField</w:t>
        </w:r>
        <w:r w:rsidR="003E0526">
          <w:t xml:space="preserve"> [0] </w:t>
        </w:r>
      </w:ins>
      <w:ins w:id="51" w:author="Selvam" w:date="2014-07-10T14:21:00Z">
        <w:r w:rsidR="008315C2">
          <w:t>OCTET STRING</w:t>
        </w:r>
      </w:ins>
      <w:ins w:id="52" w:author="Selvam" w:date="2014-07-24T05:32:00Z">
        <w:r w:rsidR="003E0526">
          <w:t>,</w:t>
        </w:r>
      </w:ins>
      <w:ins w:id="53" w:author="Selvam" w:date="2014-07-10T14:21:00Z">
        <w:r w:rsidR="008315C2">
          <w:t xml:space="preserve"> </w:t>
        </w:r>
      </w:ins>
      <w:ins w:id="54" w:author="Selvam" w:date="2014-07-23T09:04:00Z">
        <w:r w:rsidR="00BA760D">
          <w:t>--</w:t>
        </w:r>
      </w:ins>
      <w:ins w:id="55" w:author="Selvam" w:date="2014-07-10T14:21:00Z">
        <w:r w:rsidR="008315C2">
          <w:t xml:space="preserve"> coded </w:t>
        </w:r>
      </w:ins>
      <w:ins w:id="56" w:author="Selvam" w:date="2014-07-24T04:34:00Z">
        <w:r w:rsidR="0050799F">
          <w:t xml:space="preserve">to indicate the type of tunnel established between </w:t>
        </w:r>
      </w:ins>
    </w:p>
    <w:p w:rsidR="0050799F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57" w:author="Selvam" w:date="2014-07-24T04:35:00Z"/>
        </w:rPr>
      </w:pPr>
      <w:ins w:id="58" w:author="Selvam" w:date="2014-07-24T05:34:00Z">
        <w:r>
          <w:t xml:space="preserve">  -- </w:t>
        </w:r>
      </w:ins>
      <w:ins w:id="59" w:author="Selvam" w:date="2014-07-24T04:34:00Z">
        <w:r w:rsidR="0050799F">
          <w:t>the HeNB and the SeGW as specified in TS 33.320</w:t>
        </w:r>
      </w:ins>
      <w:ins w:id="60" w:author="Selvam" w:date="2014-07-24T04:35:00Z">
        <w:r w:rsidR="0050799F">
          <w:t xml:space="preserve">.  The actual coding is provided </w:t>
        </w:r>
      </w:ins>
      <w:ins w:id="61" w:author="Selvam" w:date="2014-07-10T14:24:00Z">
        <w:r w:rsidR="008315C2">
          <w:t xml:space="preserve">in 3 octets </w:t>
        </w:r>
      </w:ins>
    </w:p>
    <w:p w:rsidR="0050799F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62" w:author="Selvam" w:date="2014-07-24T04:35:00Z"/>
        </w:rPr>
      </w:pPr>
      <w:ins w:id="63" w:author="Selvam" w:date="2014-07-24T04:35:00Z">
        <w:r>
          <w:t xml:space="preserve">  </w:t>
        </w:r>
        <w:r w:rsidR="0050799F">
          <w:t xml:space="preserve">-- </w:t>
        </w:r>
      </w:ins>
      <w:ins w:id="64" w:author="Selvam" w:date="2014-07-10T14:21:00Z">
        <w:r w:rsidR="008315C2">
          <w:t xml:space="preserve">with the </w:t>
        </w:r>
      </w:ins>
      <w:ins w:id="65" w:author="Selvam" w:date="2014-07-10T14:22:00Z">
        <w:r w:rsidR="0050799F">
          <w:t>Value field of the Tunnel Type</w:t>
        </w:r>
      </w:ins>
      <w:ins w:id="66" w:author="Selvam" w:date="2014-07-24T04:35:00Z">
        <w:r w:rsidR="0050799F">
          <w:t xml:space="preserve"> </w:t>
        </w:r>
      </w:ins>
      <w:ins w:id="67" w:author="Selvam" w:date="2014-07-10T14:22:00Z">
        <w:r w:rsidR="008315C2">
          <w:t>RADIUS attribute as specified in IETF RFC</w:t>
        </w:r>
      </w:ins>
      <w:ins w:id="68" w:author="Selvam" w:date="2014-07-10T14:23:00Z">
        <w:r w:rsidR="008315C2">
          <w:t xml:space="preserve"> 2868</w:t>
        </w:r>
      </w:ins>
      <w:ins w:id="69" w:author="Selvam" w:date="2014-07-10T14:24:00Z">
        <w:r w:rsidR="008315C2">
          <w:t>.</w:t>
        </w:r>
      </w:ins>
      <w:ins w:id="70" w:author="Selvam" w:date="2014-07-23T10:30:00Z">
        <w:r w:rsidR="00BB2C21">
          <w:t xml:space="preserve"> </w:t>
        </w:r>
      </w:ins>
    </w:p>
    <w:p w:rsidR="0050799F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71" w:author="Selvam" w:date="2014-07-24T04:36:00Z"/>
        </w:rPr>
      </w:pPr>
      <w:ins w:id="72" w:author="Selvam" w:date="2014-07-24T04:35:00Z">
        <w:r>
          <w:t xml:space="preserve">  -- </w:t>
        </w:r>
      </w:ins>
      <w:ins w:id="73" w:author="Selvam" w:date="2014-07-23T10:30:00Z">
        <w:r w:rsidR="00BB2C21">
          <w:t xml:space="preserve">This corresponds to the outer layer tunnel </w:t>
        </w:r>
      </w:ins>
      <w:ins w:id="74" w:author="Selvam" w:date="2014-07-23T10:38:00Z">
        <w:r w:rsidR="008312D9">
          <w:t xml:space="preserve">between the HeNB and the SeGW </w:t>
        </w:r>
      </w:ins>
      <w:ins w:id="75" w:author="Selvam" w:date="2014-07-23T10:30:00Z">
        <w:r w:rsidR="00BB2C21">
          <w:t xml:space="preserve">as viewed by the </w:t>
        </w:r>
      </w:ins>
    </w:p>
    <w:p w:rsidR="008315C2" w:rsidRDefault="0050799F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ins w:id="76" w:author="Selvam" w:date="2014-07-24T04:36:00Z">
        <w:r>
          <w:lastRenderedPageBreak/>
          <w:t xml:space="preserve">  -- </w:t>
        </w:r>
      </w:ins>
      <w:ins w:id="77" w:author="Selvam" w:date="2014-07-23T10:30:00Z">
        <w:r w:rsidR="00BB2C21">
          <w:t>SeG</w:t>
        </w:r>
      </w:ins>
      <w:ins w:id="78" w:author="Selvam" w:date="2014-07-23T10:38:00Z">
        <w:r w:rsidR="008312D9">
          <w:t>W</w:t>
        </w:r>
      </w:ins>
    </w:p>
    <w:p w:rsidR="00300A68" w:rsidRDefault="00300A68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79" w:author="Selvam" w:date="2014-07-24T05:32:00Z"/>
        </w:rPr>
      </w:pPr>
    </w:p>
    <w:p w:rsidR="003E0526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0" w:author="Selvam" w:date="2014-07-24T05:32:00Z"/>
        </w:rPr>
      </w:pPr>
      <w:ins w:id="81" w:author="Selvam" w:date="2014-07-24T05:32:00Z">
        <w:r>
          <w:t xml:space="preserve">  </w:t>
        </w:r>
        <w:r w:rsidRPr="00BD1CC5">
          <w:rPr>
            <w:b/>
            <w:rPrChange w:id="82" w:author="Selvam" w:date="2014-07-24T09:46:00Z">
              <w:rPr/>
            </w:rPrChange>
          </w:rPr>
          <w:t>nativeIPSec</w:t>
        </w:r>
        <w:r>
          <w:t xml:space="preserve">       [1] NULL, -- if native IPSec is required by TS 33.320 between HeNB and SeGW</w:t>
        </w:r>
      </w:ins>
    </w:p>
    <w:p w:rsidR="008A03FE" w:rsidRDefault="008A03FE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3" w:author="Selvam" w:date="2014-07-24T09:51:00Z"/>
          <w:lang w:val="en-US"/>
        </w:rPr>
      </w:pPr>
      <w:ins w:id="84" w:author="Selvam" w:date="2014-07-24T09:51:00Z">
        <w:r w:rsidRPr="0024751B">
          <w:rPr>
            <w:lang w:val="en-US"/>
          </w:rPr>
          <w:t>...</w:t>
        </w:r>
      </w:ins>
    </w:p>
    <w:p w:rsidR="008315C2" w:rsidRDefault="003E0526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bookmarkStart w:id="85" w:name="_GoBack"/>
      <w:bookmarkEnd w:id="85"/>
      <w:ins w:id="86" w:author="Selvam" w:date="2014-07-24T05:33:00Z">
        <w:r>
          <w:t>}</w:t>
        </w:r>
      </w:ins>
    </w:p>
    <w:p w:rsidR="008A03FE" w:rsidRDefault="008A03FE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7" w:author="Selvam" w:date="2014-07-10T14:24:00Z"/>
        </w:rPr>
      </w:pPr>
    </w:p>
    <w:p w:rsidR="008315C2" w:rsidRPr="004803E8" w:rsidRDefault="008315C2" w:rsidP="008315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ins w:id="88" w:author="Selvam" w:date="2014-07-10T14:19:00Z"/>
        </w:rPr>
      </w:pPr>
      <w:ins w:id="89" w:author="Selvam" w:date="2014-07-10T14:27:00Z">
        <w:r w:rsidRPr="00BA760D">
          <w:rPr>
            <w:rFonts w:cs="Arial"/>
            <w:b/>
            <w:rPrChange w:id="90" w:author="Selvam" w:date="2014-07-23T09:05:00Z">
              <w:rPr>
                <w:rFonts w:cs="Arial"/>
              </w:rPr>
            </w:rPrChange>
          </w:rPr>
          <w:t>HeNBLocation</w:t>
        </w:r>
        <w:r>
          <w:rPr>
            <w:rFonts w:cs="Arial"/>
          </w:rPr>
          <w:t xml:space="preserve"> ::= EPSLocation</w:t>
        </w:r>
      </w:ins>
    </w:p>
    <w:p w:rsidR="008315C2" w:rsidRDefault="008315C2" w:rsidP="008315C2">
      <w:pPr>
        <w:pStyle w:val="PL"/>
        <w:rPr>
          <w:ins w:id="91" w:author="Selvam" w:date="2014-07-10T14:19:00Z"/>
          <w:b/>
        </w:rPr>
      </w:pPr>
    </w:p>
    <w:p w:rsidR="004B4B5A" w:rsidRDefault="004B4B5A" w:rsidP="004B4B5A">
      <w:pPr>
        <w:pStyle w:val="NO"/>
        <w:ind w:left="851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END -- OF EpsHI2Operations</w:t>
      </w:r>
    </w:p>
    <w:p w:rsidR="00F0675F" w:rsidRDefault="004B4B5A" w:rsidP="00F0675F">
      <w:pPr>
        <w:rPr>
          <w:noProof/>
        </w:rPr>
      </w:pPr>
      <w:r>
        <w:rPr>
          <w:b/>
          <w:bCs/>
          <w:noProof/>
          <w:color w:val="0000FF"/>
          <w:sz w:val="28"/>
          <w:szCs w:val="28"/>
        </w:rPr>
        <w:t xml:space="preserve"> </w:t>
      </w:r>
    </w:p>
    <w:p w:rsidR="00D17C8C" w:rsidRPr="006751EC" w:rsidRDefault="0092051F">
      <w:pPr>
        <w:rPr>
          <w:b/>
          <w:bCs/>
          <w:noProof/>
          <w:color w:val="0000FF"/>
          <w:sz w:val="28"/>
          <w:szCs w:val="28"/>
        </w:rPr>
      </w:pPr>
      <w:r w:rsidRPr="00957247">
        <w:rPr>
          <w:b/>
          <w:bCs/>
          <w:noProof/>
          <w:color w:val="0000FF"/>
          <w:sz w:val="28"/>
          <w:szCs w:val="28"/>
        </w:rPr>
        <w:t xml:space="preserve">*** </w:t>
      </w:r>
      <w:r>
        <w:rPr>
          <w:b/>
          <w:bCs/>
          <w:noProof/>
          <w:color w:val="0000FF"/>
          <w:sz w:val="28"/>
          <w:szCs w:val="28"/>
        </w:rPr>
        <w:t>END OF</w:t>
      </w:r>
      <w:r w:rsidRPr="00957247">
        <w:rPr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b/>
          <w:bCs/>
          <w:noProof/>
          <w:color w:val="0000FF"/>
          <w:sz w:val="28"/>
          <w:szCs w:val="28"/>
        </w:rPr>
        <w:t>S</w:t>
      </w:r>
      <w:r w:rsidRPr="00957247">
        <w:rPr>
          <w:b/>
          <w:bCs/>
          <w:noProof/>
          <w:color w:val="0000FF"/>
          <w:sz w:val="28"/>
          <w:szCs w:val="28"/>
        </w:rPr>
        <w:t xml:space="preserve"> ***</w:t>
      </w:r>
      <w:bookmarkEnd w:id="0"/>
    </w:p>
    <w:sectPr w:rsidR="00D17C8C" w:rsidRPr="006751EC">
      <w:headerReference w:type="even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B22" w:rsidRDefault="00EC4B22">
      <w:pPr>
        <w:spacing w:after="0"/>
      </w:pPr>
      <w:r>
        <w:separator/>
      </w:r>
    </w:p>
  </w:endnote>
  <w:endnote w:type="continuationSeparator" w:id="0">
    <w:p w:rsidR="00EC4B22" w:rsidRDefault="00EC4B22">
      <w:pPr>
        <w:spacing w:after="0"/>
      </w:pPr>
      <w:r>
        <w:continuationSeparator/>
      </w:r>
    </w:p>
  </w:endnote>
  <w:endnote w:type="continuationNotice" w:id="1">
    <w:p w:rsidR="00EC4B22" w:rsidRDefault="00EC4B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B22" w:rsidRDefault="00EC4B22">
      <w:pPr>
        <w:spacing w:after="0"/>
      </w:pPr>
      <w:r>
        <w:separator/>
      </w:r>
    </w:p>
  </w:footnote>
  <w:footnote w:type="continuationSeparator" w:id="0">
    <w:p w:rsidR="00EC4B22" w:rsidRDefault="00EC4B22">
      <w:pPr>
        <w:spacing w:after="0"/>
      </w:pPr>
      <w:r>
        <w:continuationSeparator/>
      </w:r>
    </w:p>
  </w:footnote>
  <w:footnote w:type="continuationNotice" w:id="1">
    <w:p w:rsidR="00EC4B22" w:rsidRDefault="00EC4B2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0A68" w:rsidRDefault="00300A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0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1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7FF6972"/>
    <w:multiLevelType w:val="hybridMultilevel"/>
    <w:tmpl w:val="F9E0A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7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6"/>
  </w:num>
  <w:num w:numId="4">
    <w:abstractNumId w:val="20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14"/>
  </w:num>
  <w:num w:numId="12">
    <w:abstractNumId w:val="7"/>
  </w:num>
  <w:num w:numId="13">
    <w:abstractNumId w:val="5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9"/>
  </w:num>
  <w:num w:numId="20">
    <w:abstractNumId w:val="1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129"/>
    <w:rsid w:val="00005AA7"/>
    <w:rsid w:val="00010849"/>
    <w:rsid w:val="0001712F"/>
    <w:rsid w:val="00044413"/>
    <w:rsid w:val="00054AC7"/>
    <w:rsid w:val="00086FFB"/>
    <w:rsid w:val="000944F0"/>
    <w:rsid w:val="0009656A"/>
    <w:rsid w:val="000B3B20"/>
    <w:rsid w:val="000B6161"/>
    <w:rsid w:val="00117752"/>
    <w:rsid w:val="001266BC"/>
    <w:rsid w:val="00136645"/>
    <w:rsid w:val="00137236"/>
    <w:rsid w:val="001508C6"/>
    <w:rsid w:val="00166173"/>
    <w:rsid w:val="0018459A"/>
    <w:rsid w:val="001B3B69"/>
    <w:rsid w:val="001D680F"/>
    <w:rsid w:val="001E5AFE"/>
    <w:rsid w:val="0020366C"/>
    <w:rsid w:val="0024069E"/>
    <w:rsid w:val="002803C4"/>
    <w:rsid w:val="002A0D37"/>
    <w:rsid w:val="002A3F21"/>
    <w:rsid w:val="002A4275"/>
    <w:rsid w:val="002B2838"/>
    <w:rsid w:val="002D036D"/>
    <w:rsid w:val="002D59C6"/>
    <w:rsid w:val="00300A68"/>
    <w:rsid w:val="00314D87"/>
    <w:rsid w:val="00316BD5"/>
    <w:rsid w:val="00327C68"/>
    <w:rsid w:val="00342884"/>
    <w:rsid w:val="00350A6E"/>
    <w:rsid w:val="003703CD"/>
    <w:rsid w:val="003A6C0C"/>
    <w:rsid w:val="003B6A5D"/>
    <w:rsid w:val="003C12A1"/>
    <w:rsid w:val="003C2182"/>
    <w:rsid w:val="003C346B"/>
    <w:rsid w:val="003E0526"/>
    <w:rsid w:val="003E4E45"/>
    <w:rsid w:val="003E7BC1"/>
    <w:rsid w:val="003F6BD9"/>
    <w:rsid w:val="00414FB3"/>
    <w:rsid w:val="00416BC1"/>
    <w:rsid w:val="00422552"/>
    <w:rsid w:val="00430DA5"/>
    <w:rsid w:val="0043404C"/>
    <w:rsid w:val="004340DD"/>
    <w:rsid w:val="00453714"/>
    <w:rsid w:val="00474E50"/>
    <w:rsid w:val="00487F67"/>
    <w:rsid w:val="004A4DF7"/>
    <w:rsid w:val="004B4B5A"/>
    <w:rsid w:val="004C2A48"/>
    <w:rsid w:val="004E15DF"/>
    <w:rsid w:val="004F17C5"/>
    <w:rsid w:val="0050799F"/>
    <w:rsid w:val="00533190"/>
    <w:rsid w:val="005400CC"/>
    <w:rsid w:val="0055578D"/>
    <w:rsid w:val="00557A77"/>
    <w:rsid w:val="005600A5"/>
    <w:rsid w:val="00574144"/>
    <w:rsid w:val="00577F27"/>
    <w:rsid w:val="005862E5"/>
    <w:rsid w:val="00591DC4"/>
    <w:rsid w:val="0060246E"/>
    <w:rsid w:val="006170AA"/>
    <w:rsid w:val="00634123"/>
    <w:rsid w:val="00636140"/>
    <w:rsid w:val="00641C37"/>
    <w:rsid w:val="00661B42"/>
    <w:rsid w:val="006751EC"/>
    <w:rsid w:val="00676394"/>
    <w:rsid w:val="006764A8"/>
    <w:rsid w:val="006765BE"/>
    <w:rsid w:val="00683FBA"/>
    <w:rsid w:val="006950D8"/>
    <w:rsid w:val="006B5119"/>
    <w:rsid w:val="006F56A0"/>
    <w:rsid w:val="00715943"/>
    <w:rsid w:val="00723A43"/>
    <w:rsid w:val="00762DFE"/>
    <w:rsid w:val="00766901"/>
    <w:rsid w:val="007811D5"/>
    <w:rsid w:val="00796E2B"/>
    <w:rsid w:val="007A1A68"/>
    <w:rsid w:val="007A3385"/>
    <w:rsid w:val="007B2572"/>
    <w:rsid w:val="007C5CE1"/>
    <w:rsid w:val="007E6DB1"/>
    <w:rsid w:val="00803E2E"/>
    <w:rsid w:val="00816069"/>
    <w:rsid w:val="008238D8"/>
    <w:rsid w:val="008312D9"/>
    <w:rsid w:val="008315C2"/>
    <w:rsid w:val="00831772"/>
    <w:rsid w:val="00845530"/>
    <w:rsid w:val="0085658D"/>
    <w:rsid w:val="00867263"/>
    <w:rsid w:val="008723A9"/>
    <w:rsid w:val="00873FC3"/>
    <w:rsid w:val="00874B6C"/>
    <w:rsid w:val="008762B6"/>
    <w:rsid w:val="00881775"/>
    <w:rsid w:val="00896216"/>
    <w:rsid w:val="008A03FE"/>
    <w:rsid w:val="008B3512"/>
    <w:rsid w:val="008B57E3"/>
    <w:rsid w:val="008D60CC"/>
    <w:rsid w:val="008E013A"/>
    <w:rsid w:val="008E7CE3"/>
    <w:rsid w:val="009038EB"/>
    <w:rsid w:val="00906264"/>
    <w:rsid w:val="00912D80"/>
    <w:rsid w:val="0092051F"/>
    <w:rsid w:val="009351B8"/>
    <w:rsid w:val="00945923"/>
    <w:rsid w:val="009530E1"/>
    <w:rsid w:val="00954216"/>
    <w:rsid w:val="009560B2"/>
    <w:rsid w:val="009561B0"/>
    <w:rsid w:val="009607AF"/>
    <w:rsid w:val="00967E03"/>
    <w:rsid w:val="0097361C"/>
    <w:rsid w:val="009744F2"/>
    <w:rsid w:val="0099262D"/>
    <w:rsid w:val="00992C3D"/>
    <w:rsid w:val="009A3726"/>
    <w:rsid w:val="009C5128"/>
    <w:rsid w:val="009E0C84"/>
    <w:rsid w:val="009F7F09"/>
    <w:rsid w:val="00A03836"/>
    <w:rsid w:val="00A065BE"/>
    <w:rsid w:val="00A30DAE"/>
    <w:rsid w:val="00A3176E"/>
    <w:rsid w:val="00A67616"/>
    <w:rsid w:val="00A745D6"/>
    <w:rsid w:val="00A75E7D"/>
    <w:rsid w:val="00A769D8"/>
    <w:rsid w:val="00AD2129"/>
    <w:rsid w:val="00AE0735"/>
    <w:rsid w:val="00B1584D"/>
    <w:rsid w:val="00B20D86"/>
    <w:rsid w:val="00B3252D"/>
    <w:rsid w:val="00B37075"/>
    <w:rsid w:val="00B40C9C"/>
    <w:rsid w:val="00B42265"/>
    <w:rsid w:val="00B43A82"/>
    <w:rsid w:val="00B4470E"/>
    <w:rsid w:val="00B501F3"/>
    <w:rsid w:val="00B760AB"/>
    <w:rsid w:val="00B84517"/>
    <w:rsid w:val="00B876F2"/>
    <w:rsid w:val="00BA1FBF"/>
    <w:rsid w:val="00BA760D"/>
    <w:rsid w:val="00BB2C21"/>
    <w:rsid w:val="00BB4339"/>
    <w:rsid w:val="00BD1CC5"/>
    <w:rsid w:val="00BF5756"/>
    <w:rsid w:val="00C52DD2"/>
    <w:rsid w:val="00C670B5"/>
    <w:rsid w:val="00C97259"/>
    <w:rsid w:val="00CA1AB6"/>
    <w:rsid w:val="00CC5D67"/>
    <w:rsid w:val="00D11AAE"/>
    <w:rsid w:val="00D17C8C"/>
    <w:rsid w:val="00D500D7"/>
    <w:rsid w:val="00D541AF"/>
    <w:rsid w:val="00D769DF"/>
    <w:rsid w:val="00D92018"/>
    <w:rsid w:val="00DA3F1B"/>
    <w:rsid w:val="00DB112B"/>
    <w:rsid w:val="00DD4E70"/>
    <w:rsid w:val="00DF58D5"/>
    <w:rsid w:val="00E018A8"/>
    <w:rsid w:val="00E02F53"/>
    <w:rsid w:val="00E126C4"/>
    <w:rsid w:val="00E15A3F"/>
    <w:rsid w:val="00E248C0"/>
    <w:rsid w:val="00E2585A"/>
    <w:rsid w:val="00E27CF8"/>
    <w:rsid w:val="00E36630"/>
    <w:rsid w:val="00E5338E"/>
    <w:rsid w:val="00E53686"/>
    <w:rsid w:val="00E57D3F"/>
    <w:rsid w:val="00E766DD"/>
    <w:rsid w:val="00E96FF9"/>
    <w:rsid w:val="00EC4B22"/>
    <w:rsid w:val="00EC6EC3"/>
    <w:rsid w:val="00EE470A"/>
    <w:rsid w:val="00EE47FD"/>
    <w:rsid w:val="00F0675F"/>
    <w:rsid w:val="00F214AC"/>
    <w:rsid w:val="00F268D3"/>
    <w:rsid w:val="00F346E9"/>
    <w:rsid w:val="00F37E06"/>
    <w:rsid w:val="00F70FB0"/>
    <w:rsid w:val="00F72A69"/>
    <w:rsid w:val="00F756A7"/>
    <w:rsid w:val="00F776B1"/>
    <w:rsid w:val="00F929BE"/>
    <w:rsid w:val="00F9711E"/>
    <w:rsid w:val="00FC3BDD"/>
    <w:rsid w:val="00FD1E43"/>
    <w:rsid w:val="00FE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D212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D21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1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12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17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H6"/>
    <w:next w:val="Normal"/>
    <w:link w:val="Heading6Char"/>
    <w:qFormat/>
    <w:rsid w:val="00A3176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176E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17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Heading8"/>
    <w:next w:val="Normal"/>
    <w:link w:val="Heading9Char"/>
    <w:qFormat/>
    <w:rsid w:val="00A3176E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2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D2129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D2129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D212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F">
    <w:name w:val="NF"/>
    <w:basedOn w:val="NO"/>
    <w:rsid w:val="00AD21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D2129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AD21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AD2129"/>
    <w:rPr>
      <w:b/>
    </w:rPr>
  </w:style>
  <w:style w:type="paragraph" w:customStyle="1" w:styleId="TAC">
    <w:name w:val="TAC"/>
    <w:basedOn w:val="TAL"/>
    <w:rsid w:val="00AD2129"/>
    <w:pPr>
      <w:jc w:val="center"/>
    </w:pPr>
  </w:style>
  <w:style w:type="paragraph" w:customStyle="1" w:styleId="EX">
    <w:name w:val="EX"/>
    <w:basedOn w:val="Normal"/>
    <w:rsid w:val="00AD2129"/>
    <w:pPr>
      <w:keepLines/>
      <w:ind w:left="1702" w:hanging="1418"/>
    </w:pPr>
  </w:style>
  <w:style w:type="paragraph" w:customStyle="1" w:styleId="FP">
    <w:name w:val="FP"/>
    <w:basedOn w:val="Normal"/>
    <w:rsid w:val="00AD2129"/>
    <w:pPr>
      <w:spacing w:after="0"/>
    </w:pPr>
  </w:style>
  <w:style w:type="paragraph" w:customStyle="1" w:styleId="B1">
    <w:name w:val="B1"/>
    <w:basedOn w:val="List"/>
    <w:rsid w:val="00AD2129"/>
    <w:pPr>
      <w:ind w:left="568" w:hanging="284"/>
      <w:contextualSpacing w:val="0"/>
    </w:pPr>
  </w:style>
  <w:style w:type="paragraph" w:customStyle="1" w:styleId="TH">
    <w:name w:val="TH"/>
    <w:basedOn w:val="Normal"/>
    <w:rsid w:val="00AD2129"/>
    <w:pPr>
      <w:keepNext/>
      <w:keepLines/>
      <w:spacing w:before="60"/>
      <w:jc w:val="center"/>
    </w:pPr>
    <w:rPr>
      <w:rFonts w:ascii="Arial" w:hAnsi="Arial"/>
      <w:b/>
    </w:rPr>
  </w:style>
  <w:style w:type="paragraph" w:styleId="List2">
    <w:name w:val="List 2"/>
    <w:basedOn w:val="List"/>
    <w:rsid w:val="00AD2129"/>
    <w:pPr>
      <w:ind w:left="851" w:hanging="284"/>
      <w:contextualSpacing w:val="0"/>
    </w:pPr>
  </w:style>
  <w:style w:type="paragraph" w:customStyle="1" w:styleId="B2">
    <w:name w:val="B2"/>
    <w:basedOn w:val="List2"/>
    <w:rsid w:val="00AD2129"/>
  </w:style>
  <w:style w:type="character" w:customStyle="1" w:styleId="NOChar">
    <w:name w:val="NO Char"/>
    <w:basedOn w:val="DefaultParagraphFont"/>
    <w:link w:val="NO"/>
    <w:rsid w:val="00AD212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D2129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EC6E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6EC3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semiHidden/>
    <w:unhideWhenUsed/>
    <w:rsid w:val="00EC6E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C6EC3"/>
  </w:style>
  <w:style w:type="character" w:customStyle="1" w:styleId="CommentTextChar">
    <w:name w:val="Comment Text Char"/>
    <w:basedOn w:val="DefaultParagraphFont"/>
    <w:link w:val="CommentText"/>
    <w:semiHidden/>
    <w:rsid w:val="00EC6E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C6E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EC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B1584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B1584D"/>
    <w:rPr>
      <w:color w:val="0000FF"/>
      <w:u w:val="single"/>
    </w:rPr>
  </w:style>
  <w:style w:type="paragraph" w:customStyle="1" w:styleId="PL">
    <w:name w:val="PL"/>
    <w:rsid w:val="00D17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Web">
    <w:name w:val="Normal (Web)"/>
    <w:basedOn w:val="Normal"/>
    <w:rsid w:val="00D17C8C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C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17C8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EW">
    <w:name w:val="EW"/>
    <w:basedOn w:val="EX"/>
    <w:rsid w:val="00945923"/>
    <w:pPr>
      <w:spacing w:after="0"/>
    </w:pPr>
  </w:style>
  <w:style w:type="paragraph" w:styleId="ListBullet">
    <w:name w:val="List Bullet"/>
    <w:basedOn w:val="List"/>
    <w:rsid w:val="00945923"/>
    <w:pPr>
      <w:ind w:left="568" w:hanging="284"/>
      <w:contextualSpacing w:val="0"/>
    </w:pPr>
  </w:style>
  <w:style w:type="paragraph" w:styleId="Header">
    <w:name w:val="header"/>
    <w:basedOn w:val="Normal"/>
    <w:link w:val="Head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nhideWhenUsed/>
    <w:rsid w:val="009459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59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66901"/>
    <w:pPr>
      <w:spacing w:after="0"/>
      <w:ind w:left="720"/>
      <w:contextualSpacing/>
    </w:pPr>
    <w:rPr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766901"/>
    <w:pPr>
      <w:autoSpaceDE w:val="0"/>
      <w:autoSpaceDN w:val="0"/>
      <w:adjustRightInd w:val="0"/>
      <w:spacing w:after="0"/>
    </w:pPr>
    <w:rPr>
      <w:rFonts w:ascii="Book Antiqua" w:eastAsia="Calibri" w:hAnsi="Book Antiqu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1A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BA1FBF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semiHidden/>
    <w:unhideWhenUsed/>
    <w:rsid w:val="00BA1FBF"/>
    <w:pPr>
      <w:spacing w:after="100"/>
      <w:ind w:left="400"/>
    </w:pPr>
  </w:style>
  <w:style w:type="paragraph" w:customStyle="1" w:styleId="B3">
    <w:name w:val="B3"/>
    <w:basedOn w:val="List3"/>
    <w:rsid w:val="0020366C"/>
    <w:pPr>
      <w:ind w:left="1135" w:hanging="284"/>
      <w:contextualSpacing w:val="0"/>
    </w:pPr>
  </w:style>
  <w:style w:type="paragraph" w:styleId="List3">
    <w:name w:val="List 3"/>
    <w:basedOn w:val="Normal"/>
    <w:unhideWhenUsed/>
    <w:rsid w:val="0020366C"/>
    <w:pPr>
      <w:ind w:left="1080" w:hanging="360"/>
      <w:contextualSpacing/>
    </w:pPr>
  </w:style>
  <w:style w:type="character" w:customStyle="1" w:styleId="Heading6Char">
    <w:name w:val="Heading 6 Char"/>
    <w:basedOn w:val="DefaultParagraphFont"/>
    <w:link w:val="Heading6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3176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3176E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semiHidden/>
    <w:rsid w:val="00A3176E"/>
  </w:style>
  <w:style w:type="paragraph" w:customStyle="1" w:styleId="H6">
    <w:name w:val="H6"/>
    <w:basedOn w:val="Heading5"/>
    <w:next w:val="Normal"/>
    <w:rsid w:val="00A3176E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semiHidden/>
    <w:rsid w:val="00A3176E"/>
    <w:pPr>
      <w:ind w:left="1418" w:hanging="1418"/>
    </w:pPr>
  </w:style>
  <w:style w:type="paragraph" w:styleId="TOC8">
    <w:name w:val="toc 8"/>
    <w:basedOn w:val="TOC1"/>
    <w:semiHidden/>
    <w:rsid w:val="00A3176E"/>
    <w:pPr>
      <w:spacing w:before="180"/>
      <w:ind w:left="2693" w:hanging="2693"/>
    </w:pPr>
    <w:rPr>
      <w:b/>
    </w:rPr>
  </w:style>
  <w:style w:type="paragraph" w:styleId="TOC1">
    <w:name w:val="toc 1"/>
    <w:semiHidden/>
    <w:rsid w:val="00A3176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A3176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3176E"/>
  </w:style>
  <w:style w:type="paragraph" w:customStyle="1" w:styleId="ZD">
    <w:name w:val="ZD"/>
    <w:rsid w:val="00A3176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A3176E"/>
    <w:pPr>
      <w:ind w:left="1701" w:hanging="1701"/>
    </w:pPr>
  </w:style>
  <w:style w:type="paragraph" w:styleId="TOC2">
    <w:name w:val="toc 2"/>
    <w:basedOn w:val="TOC1"/>
    <w:semiHidden/>
    <w:rsid w:val="00A3176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3176E"/>
    <w:pPr>
      <w:keepLines/>
      <w:spacing w:after="0"/>
    </w:pPr>
  </w:style>
  <w:style w:type="paragraph" w:styleId="Index2">
    <w:name w:val="index 2"/>
    <w:basedOn w:val="Index1"/>
    <w:semiHidden/>
    <w:rsid w:val="00A3176E"/>
    <w:pPr>
      <w:ind w:left="284"/>
    </w:pPr>
  </w:style>
  <w:style w:type="paragraph" w:customStyle="1" w:styleId="TT">
    <w:name w:val="TT"/>
    <w:basedOn w:val="Heading1"/>
    <w:next w:val="Normal"/>
    <w:rsid w:val="00A3176E"/>
    <w:pPr>
      <w:outlineLvl w:val="9"/>
    </w:pPr>
  </w:style>
  <w:style w:type="character" w:styleId="FootnoteReference">
    <w:name w:val="footnote reference"/>
    <w:basedOn w:val="DefaultParagraphFont"/>
    <w:semiHidden/>
    <w:rsid w:val="00A317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17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176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R">
    <w:name w:val="TAR"/>
    <w:basedOn w:val="TAL"/>
    <w:rsid w:val="00A3176E"/>
    <w:pPr>
      <w:jc w:val="right"/>
    </w:pPr>
  </w:style>
  <w:style w:type="paragraph" w:styleId="ListNumber2">
    <w:name w:val="List Number 2"/>
    <w:basedOn w:val="ListNumber"/>
    <w:rsid w:val="00A3176E"/>
    <w:pPr>
      <w:ind w:left="851"/>
    </w:pPr>
  </w:style>
  <w:style w:type="paragraph" w:styleId="ListNumber">
    <w:name w:val="List Number"/>
    <w:basedOn w:val="List"/>
    <w:rsid w:val="00A3176E"/>
    <w:pPr>
      <w:ind w:left="568" w:hanging="284"/>
      <w:contextualSpacing w:val="0"/>
    </w:pPr>
  </w:style>
  <w:style w:type="paragraph" w:customStyle="1" w:styleId="LD">
    <w:name w:val="LD"/>
    <w:rsid w:val="00A3176E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A3176E"/>
    <w:pPr>
      <w:spacing w:after="0"/>
    </w:pPr>
  </w:style>
  <w:style w:type="paragraph" w:styleId="TOC6">
    <w:name w:val="toc 6"/>
    <w:basedOn w:val="TOC5"/>
    <w:next w:val="Normal"/>
    <w:semiHidden/>
    <w:rsid w:val="00A3176E"/>
    <w:pPr>
      <w:ind w:left="1985" w:hanging="1985"/>
    </w:pPr>
  </w:style>
  <w:style w:type="paragraph" w:styleId="TOC7">
    <w:name w:val="toc 7"/>
    <w:basedOn w:val="TOC6"/>
    <w:next w:val="Normal"/>
    <w:semiHidden/>
    <w:rsid w:val="00A3176E"/>
    <w:pPr>
      <w:ind w:left="2268" w:hanging="2268"/>
    </w:pPr>
  </w:style>
  <w:style w:type="paragraph" w:styleId="ListBullet2">
    <w:name w:val="List Bullet 2"/>
    <w:basedOn w:val="ListBullet"/>
    <w:rsid w:val="00A3176E"/>
    <w:pPr>
      <w:ind w:left="851"/>
    </w:pPr>
  </w:style>
  <w:style w:type="paragraph" w:customStyle="1" w:styleId="EditorsNote">
    <w:name w:val="Editor's Note"/>
    <w:basedOn w:val="NO"/>
    <w:rsid w:val="00A3176E"/>
    <w:rPr>
      <w:color w:val="FF0000"/>
    </w:rPr>
  </w:style>
  <w:style w:type="paragraph" w:customStyle="1" w:styleId="ZA">
    <w:name w:val="ZA"/>
    <w:rsid w:val="00A317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A3176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A3176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A3176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A3176E"/>
    <w:pPr>
      <w:ind w:left="851" w:hanging="851"/>
    </w:pPr>
  </w:style>
  <w:style w:type="paragraph" w:customStyle="1" w:styleId="ZH">
    <w:name w:val="ZH"/>
    <w:rsid w:val="00A3176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A3176E"/>
    <w:pPr>
      <w:keepNext w:val="0"/>
      <w:spacing w:before="0" w:after="240"/>
    </w:pPr>
  </w:style>
  <w:style w:type="paragraph" w:customStyle="1" w:styleId="ZG">
    <w:name w:val="ZG"/>
    <w:rsid w:val="00A3176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A3176E"/>
    <w:pPr>
      <w:ind w:left="1135"/>
    </w:pPr>
  </w:style>
  <w:style w:type="paragraph" w:styleId="List4">
    <w:name w:val="List 4"/>
    <w:basedOn w:val="List3"/>
    <w:rsid w:val="00A3176E"/>
    <w:pPr>
      <w:ind w:left="1418" w:hanging="284"/>
      <w:contextualSpacing w:val="0"/>
    </w:pPr>
  </w:style>
  <w:style w:type="paragraph" w:styleId="List5">
    <w:name w:val="List 5"/>
    <w:basedOn w:val="List4"/>
    <w:rsid w:val="00A3176E"/>
    <w:pPr>
      <w:ind w:left="1702"/>
    </w:pPr>
  </w:style>
  <w:style w:type="paragraph" w:styleId="ListBullet4">
    <w:name w:val="List Bullet 4"/>
    <w:basedOn w:val="ListBullet3"/>
    <w:rsid w:val="00A3176E"/>
    <w:pPr>
      <w:ind w:left="1418"/>
    </w:pPr>
  </w:style>
  <w:style w:type="paragraph" w:styleId="ListBullet5">
    <w:name w:val="List Bullet 5"/>
    <w:basedOn w:val="ListBullet4"/>
    <w:rsid w:val="00A3176E"/>
    <w:pPr>
      <w:ind w:left="1702"/>
    </w:pPr>
  </w:style>
  <w:style w:type="paragraph" w:customStyle="1" w:styleId="B4">
    <w:name w:val="B4"/>
    <w:basedOn w:val="List4"/>
    <w:rsid w:val="00A3176E"/>
  </w:style>
  <w:style w:type="paragraph" w:customStyle="1" w:styleId="B5">
    <w:name w:val="B5"/>
    <w:basedOn w:val="List5"/>
    <w:rsid w:val="00A3176E"/>
  </w:style>
  <w:style w:type="paragraph" w:customStyle="1" w:styleId="ZTD">
    <w:name w:val="ZTD"/>
    <w:basedOn w:val="ZB"/>
    <w:rsid w:val="00A3176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3176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317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3176E"/>
    <w:pPr>
      <w:spacing w:before="120" w:after="120"/>
    </w:pPr>
    <w:rPr>
      <w:b/>
    </w:rPr>
  </w:style>
  <w:style w:type="character" w:styleId="FollowedHyperlink">
    <w:name w:val="FollowedHyperlink"/>
    <w:basedOn w:val="DefaultParagraphFont"/>
    <w:rsid w:val="00A3176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3176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176E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A317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3176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A3176E"/>
  </w:style>
  <w:style w:type="character" w:customStyle="1" w:styleId="BodyTextChar">
    <w:name w:val="Body Text Char"/>
    <w:basedOn w:val="DefaultParagraphFont"/>
    <w:link w:val="BodyText"/>
    <w:rsid w:val="00A3176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semiHidden/>
    <w:rsid w:val="00A3176E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">
    <w:name w:val="TAL Char"/>
    <w:link w:val="TAL"/>
    <w:locked/>
    <w:rsid w:val="00A3176E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etf.org/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A98C9-E03B-4128-A9EA-CAD42BDC21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E38BEB-14DF-44D0-AA30-B7FC204A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6500</Words>
  <Characters>37056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jtrakinat</dc:creator>
  <cp:lastModifiedBy>Selvam</cp:lastModifiedBy>
  <cp:revision>3</cp:revision>
  <cp:lastPrinted>2012-09-10T15:14:00Z</cp:lastPrinted>
  <dcterms:created xsi:type="dcterms:W3CDTF">2014-07-24T13:49:00Z</dcterms:created>
  <dcterms:modified xsi:type="dcterms:W3CDTF">2014-07-24T13:52:00Z</dcterms:modified>
</cp:coreProperties>
</file>